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0D6A0" w14:textId="77777777" w:rsidR="00EA5C1A" w:rsidRPr="003C242C" w:rsidRDefault="003C242C" w:rsidP="003C242C">
      <w:r w:rsidRPr="003C242C">
        <w:rPr>
          <w:rStyle w:val="TittelTegn"/>
          <w:noProof/>
          <w:lang w:eastAsia="nb-NO"/>
        </w:rPr>
        <mc:AlternateContent>
          <mc:Choice Requires="wps">
            <w:drawing>
              <wp:anchor distT="0" distB="0" distL="114300" distR="114300" simplePos="0" relativeHeight="251659264" behindDoc="0" locked="0" layoutInCell="1" allowOverlap="1" wp14:anchorId="542555A6" wp14:editId="3753AEC7">
                <wp:simplePos x="0" y="0"/>
                <wp:positionH relativeFrom="column">
                  <wp:posOffset>-52070</wp:posOffset>
                </wp:positionH>
                <wp:positionV relativeFrom="paragraph">
                  <wp:posOffset>386080</wp:posOffset>
                </wp:positionV>
                <wp:extent cx="5810250" cy="0"/>
                <wp:effectExtent l="0" t="0" r="19050" b="19050"/>
                <wp:wrapNone/>
                <wp:docPr id="2" name="Rett linje 2"/>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F4269" id="Rett linj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0.4pt" to="4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" strokecolor="#4bacc6 [3208]" strokeweight="1.5pt"/>
            </w:pict>
          </mc:Fallback>
        </mc:AlternateContent>
      </w:r>
      <w:r w:rsidR="00EA5C1A" w:rsidRPr="003C242C">
        <w:rPr>
          <w:rStyle w:val="TittelTegn"/>
        </w:rPr>
        <w:t>Forslag om nasjonal metodevurderin</w:t>
      </w:r>
      <w:r>
        <w:rPr>
          <w:rStyle w:val="TittelTegn"/>
        </w:rPr>
        <w:t>g</w:t>
      </w:r>
    </w:p>
    <w:p w14:paraId="57867CFC" w14:textId="77777777" w:rsidR="003C242C" w:rsidRDefault="003C242C" w:rsidP="00EA5C1A">
      <w:pPr>
        <w:pStyle w:val="Ingenmellomrom"/>
        <w:tabs>
          <w:tab w:val="clear" w:pos="5103"/>
          <w:tab w:val="left" w:pos="7371"/>
        </w:tabs>
        <w:ind w:left="0"/>
        <w:rPr>
          <w:rFonts w:asciiTheme="majorHAnsi" w:eastAsiaTheme="majorEastAsia" w:hAnsiTheme="majorHAnsi" w:cstheme="majorBidi"/>
          <w:b/>
          <w:bCs/>
          <w:sz w:val="26"/>
          <w:szCs w:val="26"/>
        </w:rPr>
      </w:pPr>
    </w:p>
    <w:p w14:paraId="5D75A69D" w14:textId="36B3BC6F" w:rsidR="00EA5C1A" w:rsidRDefault="00EA5C1A" w:rsidP="00EA5C1A">
      <w:pPr>
        <w:pStyle w:val="Ingenmellomrom"/>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r w:rsidR="009D0B3D">
        <w:rPr>
          <w:rFonts w:asciiTheme="majorHAnsi" w:eastAsiaTheme="majorEastAsia" w:hAnsiTheme="majorHAnsi" w:cstheme="majorBidi"/>
          <w:b/>
          <w:bCs/>
          <w:sz w:val="26"/>
          <w:szCs w:val="26"/>
        </w:rPr>
        <w:t xml:space="preserve"> og husk å krysse av</w:t>
      </w:r>
      <w:r w:rsidR="00B93B0B">
        <w:rPr>
          <w:rFonts w:asciiTheme="majorHAnsi" w:eastAsiaTheme="majorEastAsia" w:hAnsiTheme="majorHAnsi" w:cstheme="majorBidi"/>
          <w:b/>
          <w:bCs/>
          <w:sz w:val="26"/>
          <w:szCs w:val="26"/>
        </w:rPr>
        <w:t>!</w:t>
      </w:r>
    </w:p>
    <w:p w14:paraId="0585B16D" w14:textId="48521C54" w:rsidR="00EA5C1A" w:rsidRPr="00E04C06" w:rsidRDefault="00EA5C1A" w:rsidP="00EA5C1A">
      <w:pPr>
        <w:pStyle w:val="Ingenmellomrom"/>
        <w:numPr>
          <w:ilvl w:val="0"/>
          <w:numId w:val="8"/>
        </w:numPr>
        <w:tabs>
          <w:tab w:val="clear" w:pos="5103"/>
          <w:tab w:val="left" w:pos="7371"/>
        </w:tabs>
      </w:pPr>
      <w:r>
        <w:t xml:space="preserve">Innsendte forslag til nasjonale metodevurderinger vil bli publisert i sin helhet. </w:t>
      </w:r>
      <w:r w:rsidR="006B7A0F">
        <w:t>Har du informasjon du mener ikke kan</w:t>
      </w:r>
      <w:r w:rsidR="006B7A0F" w:rsidRPr="00BB7BBF">
        <w:t xml:space="preserve"> offentliggjøres</w:t>
      </w:r>
      <w:r w:rsidR="006B7A0F">
        <w:t>,</w:t>
      </w:r>
      <w:r w:rsidR="006B7A0F" w:rsidRPr="00BB7BBF">
        <w:t xml:space="preserve"> ta kontakt med sekretariatet </w:t>
      </w:r>
      <w:r w:rsidR="006B7A0F" w:rsidRPr="00BB7BBF">
        <w:rPr>
          <w:u w:val="single"/>
        </w:rPr>
        <w:t>før innsending</w:t>
      </w:r>
      <w:r w:rsidR="00A3088A">
        <w:rPr>
          <w:u w:val="single"/>
        </w:rPr>
        <w:t>.</w:t>
      </w:r>
      <w:r w:rsidR="00A3088A">
        <w:rPr>
          <w:b/>
        </w:rPr>
        <w:t xml:space="preserve"> </w:t>
      </w:r>
      <w:r>
        <w:br/>
      </w:r>
      <w:r w:rsidRPr="009D0B3D">
        <w:rPr>
          <w:b/>
        </w:rPr>
        <w:t xml:space="preserve">Forslagsstiller er klar over at skjemaet vil bli publisert i sin </w:t>
      </w:r>
      <w:r w:rsidR="00A7499A" w:rsidRPr="009D0B3D">
        <w:rPr>
          <w:b/>
        </w:rPr>
        <w:t>helhet (kryss av):</w:t>
      </w:r>
      <w:r w:rsidR="006B7A0F">
        <w:t xml:space="preserve">      </w:t>
      </w:r>
      <w:r w:rsidR="006B7A0F">
        <w:tab/>
      </w:r>
      <w:r>
        <w:t xml:space="preserve">  </w:t>
      </w:r>
      <w:sdt>
        <w:sdtPr>
          <w:rPr>
            <w:rFonts w:ascii="MS Gothic" w:eastAsia="MS Gothic" w:hAnsi="MS Gothic"/>
          </w:rPr>
          <w:id w:val="1087498439"/>
          <w14:checkbox>
            <w14:checked w14:val="0"/>
            <w14:checkedState w14:val="2612" w14:font="MS Gothic"/>
            <w14:uncheckedState w14:val="2610" w14:font="MS Gothic"/>
          </w14:checkbox>
        </w:sdtPr>
        <w:sdtEndPr/>
        <w:sdtContent>
          <w:r w:rsidR="00CA552A">
            <w:rPr>
              <w:rFonts w:ascii="MS Gothic" w:eastAsia="MS Gothic" w:hAnsi="MS Gothic" w:hint="eastAsia"/>
            </w:rPr>
            <w:t>☐</w:t>
          </w:r>
        </w:sdtContent>
      </w:sdt>
    </w:p>
    <w:p w14:paraId="74F454A6" w14:textId="25B76A9F" w:rsidR="00EA5C1A" w:rsidRDefault="00EA5C1A" w:rsidP="00EA5C1A">
      <w:pPr>
        <w:pStyle w:val="Ingenmellomrom"/>
        <w:numPr>
          <w:ilvl w:val="0"/>
          <w:numId w:val="8"/>
        </w:numPr>
        <w:tabs>
          <w:tab w:val="clear" w:pos="5103"/>
          <w:tab w:val="left" w:pos="7371"/>
        </w:tabs>
      </w:pPr>
      <w:r>
        <w:t>Forslagsstiller har fylt ut</w:t>
      </w:r>
      <w:r w:rsidRPr="00241CB6">
        <w:t xml:space="preserve"> </w:t>
      </w:r>
      <w:r w:rsidR="008F089A">
        <w:t>punkt 18</w:t>
      </w:r>
      <w:r w:rsidR="00F472C5">
        <w:t xml:space="preserve"> nedenfor:</w:t>
      </w:r>
      <w:r>
        <w:t xml:space="preserve"> «Interesser og eventuelle</w:t>
      </w:r>
      <w:r>
        <w:br/>
        <w:t xml:space="preserve"> interessekonflikter» (kryss av):  </w:t>
      </w:r>
      <w:r w:rsidR="006B7A0F">
        <w:tab/>
      </w:r>
      <w:r>
        <w:t xml:space="preserve">       </w:t>
      </w:r>
      <w:r w:rsidR="006B7A0F">
        <w:tab/>
      </w:r>
      <w:r>
        <w:t xml:space="preserve">  </w:t>
      </w:r>
      <w:sdt>
        <w:sdtPr>
          <w:rPr>
            <w:rFonts w:ascii="MS Gothic" w:eastAsia="MS Gothic" w:hAnsi="MS Gothic"/>
          </w:rPr>
          <w:id w:val="247315028"/>
          <w14:checkbox>
            <w14:checked w14:val="0"/>
            <w14:checkedState w14:val="2612" w14:font="MS Gothic"/>
            <w14:uncheckedState w14:val="2610" w14:font="MS Gothic"/>
          </w14:checkbox>
        </w:sdtPr>
        <w:sdtEndPr/>
        <w:sdtContent>
          <w:r w:rsidR="00CA552A">
            <w:rPr>
              <w:rFonts w:ascii="MS Gothic" w:eastAsia="MS Gothic" w:hAnsi="MS Gothic" w:hint="eastAsia"/>
            </w:rPr>
            <w:t>☐</w:t>
          </w:r>
        </w:sdtContent>
      </w:sdt>
    </w:p>
    <w:p w14:paraId="5C604B08" w14:textId="52E7AE88" w:rsidR="00EA5C1A" w:rsidRPr="00097369" w:rsidRDefault="00EA5C1A" w:rsidP="00EA5C1A">
      <w:pPr>
        <w:pStyle w:val="Ingenmellomrom"/>
        <w:numPr>
          <w:ilvl w:val="0"/>
          <w:numId w:val="8"/>
        </w:numPr>
        <w:tabs>
          <w:tab w:val="clear" w:pos="5103"/>
          <w:tab w:val="left" w:pos="7371"/>
        </w:tabs>
      </w:pPr>
      <w:r w:rsidRPr="00E04C06">
        <w:rPr>
          <w:bCs/>
        </w:rPr>
        <w:t>Dette skjema</w:t>
      </w:r>
      <w:r w:rsidR="00586DF8">
        <w:rPr>
          <w:bCs/>
        </w:rPr>
        <w:t>et</w:t>
      </w:r>
      <w:r w:rsidRPr="00E04C06">
        <w:rPr>
          <w:bCs/>
        </w:rPr>
        <w:t xml:space="preserve"> brukes for å sende inn forslag om metodevurdering på nasjonalt nivå i Nye metoder. Skjema</w:t>
      </w:r>
      <w:r w:rsidR="00586DF8">
        <w:rPr>
          <w:bCs/>
        </w:rPr>
        <w:t>et</w:t>
      </w:r>
      <w:r w:rsidRPr="00E04C06">
        <w:rPr>
          <w:bCs/>
        </w:rPr>
        <w:t xml:space="preserve"> gjelder ikke forslag om forskningsprosjekter. En metodevurdering er en type kunnskapsoppsummering, og for at en slik skal kunne utføres</w:t>
      </w:r>
      <w:r w:rsidR="00311E4A">
        <w:rPr>
          <w:bCs/>
        </w:rPr>
        <w:t>,</w:t>
      </w:r>
      <w:r w:rsidRPr="00E04C06">
        <w:rPr>
          <w:bCs/>
        </w:rPr>
        <w:t xml:space="preserve"> behøves dokumentasjon </w:t>
      </w:r>
      <w:r w:rsidRPr="00097369">
        <w:rPr>
          <w:bCs/>
        </w:rPr>
        <w:t xml:space="preserve">eksempelvis fra gjennomførte kliniske </w:t>
      </w:r>
      <w:r w:rsidR="008A3DBD" w:rsidRPr="00097369">
        <w:rPr>
          <w:bCs/>
        </w:rPr>
        <w:t xml:space="preserve">studier. </w:t>
      </w:r>
      <w:r w:rsidRPr="00097369">
        <w:rPr>
          <w:bCs/>
        </w:rPr>
        <w:t xml:space="preserve">Manglende dokumentasjonsgrunnlag kan være en av årsakene til at </w:t>
      </w:r>
      <w:proofErr w:type="spellStart"/>
      <w:r w:rsidRPr="00097369">
        <w:rPr>
          <w:bCs/>
        </w:rPr>
        <w:t>Bestillerforum</w:t>
      </w:r>
      <w:proofErr w:type="spellEnd"/>
      <w:r w:rsidRPr="00097369">
        <w:rPr>
          <w:bCs/>
        </w:rPr>
        <w:t xml:space="preserve"> RHF ikke gir oppdrag om</w:t>
      </w:r>
      <w:r w:rsidR="003B341B" w:rsidRPr="003B341B">
        <w:rPr>
          <w:rFonts w:ascii="Calibri Light" w:eastAsia="Times New Roman" w:hAnsi="Calibri Light" w:cs="Times New Roman"/>
          <w:lang w:eastAsia="nb-NO"/>
        </w:rPr>
        <w:t xml:space="preserve"> </w:t>
      </w:r>
      <w:r w:rsidRPr="00097369">
        <w:rPr>
          <w:bCs/>
        </w:rPr>
        <w:t>en metodevurdering.</w:t>
      </w:r>
      <w:r w:rsidR="00F53B84" w:rsidRPr="00097369">
        <w:rPr>
          <w:bCs/>
        </w:rPr>
        <w:t xml:space="preserve"> </w:t>
      </w:r>
    </w:p>
    <w:p w14:paraId="752B4CF1" w14:textId="2F69C200" w:rsidR="00A7499A" w:rsidRPr="00097369" w:rsidRDefault="00A7499A" w:rsidP="00A7499A">
      <w:pPr>
        <w:pStyle w:val="Ingenmellomrom"/>
        <w:numPr>
          <w:ilvl w:val="0"/>
          <w:numId w:val="8"/>
        </w:numPr>
        <w:tabs>
          <w:tab w:val="clear" w:pos="5103"/>
          <w:tab w:val="left" w:pos="7371"/>
        </w:tabs>
      </w:pPr>
      <w:r w:rsidRPr="00097369">
        <w:rPr>
          <w:bCs/>
          <w:u w:val="single"/>
        </w:rPr>
        <w:t xml:space="preserve">Hvis </w:t>
      </w:r>
      <w:r w:rsidR="001837E4" w:rsidRPr="00097369">
        <w:rPr>
          <w:bCs/>
        </w:rPr>
        <w:t>forslaget</w:t>
      </w:r>
      <w:r w:rsidRPr="00097369">
        <w:rPr>
          <w:bCs/>
        </w:rPr>
        <w:t xml:space="preserve"> gjelder et medisinsk uts</w:t>
      </w:r>
      <w:r w:rsidR="001837E4" w:rsidRPr="00097369">
        <w:rPr>
          <w:bCs/>
        </w:rPr>
        <w:t>t</w:t>
      </w:r>
      <w:r w:rsidRPr="00097369">
        <w:rPr>
          <w:bCs/>
        </w:rPr>
        <w:t xml:space="preserve">yr, er forslagsstiller </w:t>
      </w:r>
      <w:r w:rsidR="001837E4" w:rsidRPr="00097369">
        <w:rPr>
          <w:bCs/>
        </w:rPr>
        <w:t xml:space="preserve">kjent med dokumentet </w:t>
      </w:r>
      <w:hyperlink r:id="rId11" w:history="1">
        <w:r w:rsidRPr="00D956FC">
          <w:rPr>
            <w:rStyle w:val="Hyperkobling"/>
            <w:bCs/>
          </w:rPr>
          <w:t>Veiledende kriterier for håndtering av medisinsk utstyr i Nye metoder</w:t>
        </w:r>
      </w:hyperlink>
      <w:r w:rsidR="001837E4" w:rsidRPr="00097369">
        <w:rPr>
          <w:bCs/>
        </w:rPr>
        <w:t xml:space="preserve"> </w:t>
      </w:r>
      <w:r w:rsidRPr="00097369">
        <w:rPr>
          <w:bCs/>
        </w:rPr>
        <w:t>(link) (kryss av):</w:t>
      </w:r>
      <w:r w:rsidRPr="00097369">
        <w:t xml:space="preserve">   </w:t>
      </w:r>
      <w:sdt>
        <w:sdtPr>
          <w:rPr>
            <w:rFonts w:ascii="MS Gothic" w:eastAsia="MS Gothic" w:hAnsi="MS Gothic"/>
          </w:rPr>
          <w:id w:val="-510148501"/>
          <w14:checkbox>
            <w14:checked w14:val="0"/>
            <w14:checkedState w14:val="2612" w14:font="MS Gothic"/>
            <w14:uncheckedState w14:val="2610" w14:font="MS Gothic"/>
          </w14:checkbox>
        </w:sdtPr>
        <w:sdtEndPr/>
        <w:sdtContent>
          <w:r w:rsidR="00CA552A">
            <w:rPr>
              <w:rFonts w:ascii="MS Gothic" w:eastAsia="MS Gothic" w:hAnsi="MS Gothic" w:hint="eastAsia"/>
            </w:rPr>
            <w:t>☐</w:t>
          </w:r>
        </w:sdtContent>
      </w:sdt>
      <w:r w:rsidRPr="00097369">
        <w:t xml:space="preserve">         </w:t>
      </w:r>
    </w:p>
    <w:p w14:paraId="1933ADFE" w14:textId="2412DD75" w:rsidR="00EA5C1A" w:rsidRDefault="006B7A0F" w:rsidP="00EA5C1A">
      <w:pPr>
        <w:pStyle w:val="Overskrift2"/>
        <w:rPr>
          <w:color w:val="auto"/>
        </w:rPr>
      </w:pPr>
      <w:r>
        <w:rPr>
          <w:color w:val="auto"/>
        </w:rPr>
        <w:t xml:space="preserve">Opplysninger om forslagsstiller </w:t>
      </w:r>
    </w:p>
    <w:tbl>
      <w:tblPr>
        <w:tblStyle w:val="Tabellrutenett"/>
        <w:tblW w:w="0" w:type="auto"/>
        <w:tblLook w:val="04A0" w:firstRow="1" w:lastRow="0" w:firstColumn="1" w:lastColumn="0" w:noHBand="0" w:noVBand="1"/>
      </w:tblPr>
      <w:tblGrid>
        <w:gridCol w:w="4077"/>
        <w:gridCol w:w="4678"/>
      </w:tblGrid>
      <w:tr w:rsidR="006B7A0F" w14:paraId="4AD5DD9C" w14:textId="77777777" w:rsidTr="00176DA4">
        <w:tc>
          <w:tcPr>
            <w:tcW w:w="4077" w:type="dxa"/>
          </w:tcPr>
          <w:p w14:paraId="26CE31BB" w14:textId="1BCFB3C5" w:rsidR="006B7A0F" w:rsidRDefault="006B7A0F" w:rsidP="00176DA4">
            <w:r>
              <w:t>Navn/kontaktperson</w:t>
            </w:r>
          </w:p>
        </w:tc>
        <w:tc>
          <w:tcPr>
            <w:tcW w:w="4678" w:type="dxa"/>
          </w:tcPr>
          <w:p w14:paraId="4F56AA73" w14:textId="1754974C" w:rsidR="006B7A0F" w:rsidRDefault="00AF3DA8" w:rsidP="00176DA4">
            <w:r>
              <w:t>Ingmar Clausen</w:t>
            </w:r>
          </w:p>
        </w:tc>
      </w:tr>
      <w:tr w:rsidR="006B7A0F" w14:paraId="03E0F1E9" w14:textId="77777777" w:rsidTr="00176DA4">
        <w:tc>
          <w:tcPr>
            <w:tcW w:w="4077" w:type="dxa"/>
          </w:tcPr>
          <w:p w14:paraId="09A38FBA" w14:textId="77777777" w:rsidR="006B7A0F" w:rsidRDefault="006B7A0F" w:rsidP="00176DA4">
            <w:r>
              <w:t>Eventuell organisasjon/arbeidsplass</w:t>
            </w:r>
          </w:p>
        </w:tc>
        <w:tc>
          <w:tcPr>
            <w:tcW w:w="4678" w:type="dxa"/>
          </w:tcPr>
          <w:p w14:paraId="62CD952E" w14:textId="4846F3E0" w:rsidR="006B7A0F" w:rsidRDefault="00AF3DA8" w:rsidP="00176DA4">
            <w:r>
              <w:t>DPS nordre Østfold/ Sykehuset Østfold HF</w:t>
            </w:r>
          </w:p>
        </w:tc>
      </w:tr>
      <w:tr w:rsidR="006B7A0F" w14:paraId="1D778309" w14:textId="77777777" w:rsidTr="00176DA4">
        <w:tc>
          <w:tcPr>
            <w:tcW w:w="4077" w:type="dxa"/>
          </w:tcPr>
          <w:p w14:paraId="67AD3635" w14:textId="77777777" w:rsidR="006B7A0F" w:rsidRDefault="006B7A0F" w:rsidP="00176DA4">
            <w:r>
              <w:t>Kontaktinformasjon (e-post / telefon)</w:t>
            </w:r>
          </w:p>
        </w:tc>
        <w:tc>
          <w:tcPr>
            <w:tcW w:w="4678" w:type="dxa"/>
          </w:tcPr>
          <w:p w14:paraId="7B0582CA" w14:textId="293ED3C4" w:rsidR="006B7A0F" w:rsidRDefault="00AF3DA8" w:rsidP="00176DA4">
            <w:hyperlink r:id="rId12" w:history="1">
              <w:r w:rsidRPr="008A3768">
                <w:rPr>
                  <w:rStyle w:val="Hyperkobling"/>
                </w:rPr>
                <w:t>Ingmar.clausen@so-hf.no</w:t>
              </w:r>
            </w:hyperlink>
            <w:r>
              <w:t>, 93481034</w:t>
            </w:r>
          </w:p>
        </w:tc>
      </w:tr>
      <w:tr w:rsidR="00E800B1" w14:paraId="1C99A643" w14:textId="77777777" w:rsidTr="00176DA4">
        <w:tc>
          <w:tcPr>
            <w:tcW w:w="4077" w:type="dxa"/>
          </w:tcPr>
          <w:p w14:paraId="66739B68" w14:textId="6C972F2B" w:rsidR="00E800B1" w:rsidRDefault="00E800B1" w:rsidP="00E800B1">
            <w:r>
              <w:t>Dato for innsending av forslag</w:t>
            </w:r>
          </w:p>
        </w:tc>
        <w:tc>
          <w:tcPr>
            <w:tcW w:w="4678" w:type="dxa"/>
          </w:tcPr>
          <w:p w14:paraId="7C1DC19D" w14:textId="5F1D7155" w:rsidR="00E800B1" w:rsidRDefault="00AF3DA8" w:rsidP="00E800B1">
            <w:r>
              <w:t>06.01.22</w:t>
            </w:r>
          </w:p>
        </w:tc>
      </w:tr>
    </w:tbl>
    <w:p w14:paraId="5FDD8FC7" w14:textId="77777777" w:rsidR="006B7A0F" w:rsidRPr="006B7A0F" w:rsidRDefault="006B7A0F" w:rsidP="006B7A0F"/>
    <w:p w14:paraId="611E0AD4" w14:textId="720EEBCA" w:rsidR="00EA5C1A" w:rsidRPr="00F8383D" w:rsidRDefault="00F8383D" w:rsidP="00F8383D">
      <w:pPr>
        <w:pStyle w:val="Ingenmellomrom"/>
        <w:ind w:left="0"/>
        <w:rPr>
          <w:rFonts w:asciiTheme="majorHAnsi" w:eastAsiaTheme="majorEastAsia" w:hAnsiTheme="majorHAnsi" w:cstheme="majorBidi"/>
          <w:b/>
          <w:bCs/>
          <w:sz w:val="26"/>
          <w:szCs w:val="26"/>
        </w:rPr>
      </w:pPr>
      <w:r w:rsidRPr="00F8383D">
        <w:rPr>
          <w:rFonts w:asciiTheme="majorHAnsi" w:eastAsiaTheme="majorEastAsia" w:hAnsiTheme="majorHAnsi" w:cstheme="majorBidi"/>
          <w:b/>
          <w:bCs/>
          <w:sz w:val="26"/>
          <w:szCs w:val="26"/>
        </w:rPr>
        <w:t>Opplysninger om metoden som foreslås</w:t>
      </w:r>
    </w:p>
    <w:p w14:paraId="58924E0A" w14:textId="77777777" w:rsidR="00EA5C1A" w:rsidRPr="00E53575" w:rsidRDefault="00EA5C1A" w:rsidP="00EA5C1A">
      <w:pPr>
        <w:pStyle w:val="Listeavsnitt"/>
        <w:keepNext/>
        <w:numPr>
          <w:ilvl w:val="0"/>
          <w:numId w:val="7"/>
        </w:numPr>
        <w:spacing w:before="360"/>
        <w:ind w:left="357" w:hanging="357"/>
      </w:pPr>
      <w:r>
        <w:t>Forslagstillers t</w:t>
      </w:r>
      <w:r w:rsidRPr="00124379">
        <w:t xml:space="preserve">ittel på </w:t>
      </w:r>
      <w:r>
        <w:t>forslaget</w:t>
      </w:r>
      <w:r w:rsidRPr="00E53575">
        <w:t>:</w:t>
      </w:r>
      <w:r>
        <w:t>*</w:t>
      </w:r>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r w:rsidR="00B225BF">
        <w:rPr>
          <w:sz w:val="16"/>
        </w:rPr>
        <w:t xml:space="preserve"> for Nye metoder:</w:t>
      </w:r>
    </w:p>
    <w:p w14:paraId="7FC8CC77" w14:textId="77777777" w:rsidR="00EA5C1A" w:rsidRDefault="00EA5C1A" w:rsidP="00EA5C1A">
      <w:pPr>
        <w:pStyle w:val="Ingenmellomrom"/>
      </w:pPr>
      <w:r w:rsidRPr="00144F5B">
        <w:rPr>
          <w:noProof/>
          <w:lang w:eastAsia="nb-NO"/>
        </w:rPr>
        <mc:AlternateContent>
          <mc:Choice Requires="wps">
            <w:drawing>
              <wp:inline distT="0" distB="0" distL="0" distR="0" wp14:anchorId="2BF1B77D" wp14:editId="73191365">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18BA8A1E" w14:textId="7F52EE32" w:rsidR="00EA5C1A" w:rsidRDefault="00AF3DA8" w:rsidP="00EA5C1A">
                            <w:r>
                              <w:t xml:space="preserve">Intravenøs </w:t>
                            </w:r>
                            <w:proofErr w:type="spellStart"/>
                            <w:r>
                              <w:t>ketamin</w:t>
                            </w:r>
                            <w:proofErr w:type="spellEnd"/>
                            <w:r>
                              <w:t xml:space="preserve"> mot behandlingsresistent depresjon (TRD) og mot akutt suicid-fare/ selvmordstanker</w:t>
                            </w:r>
                            <w:r>
                              <w:t>.</w:t>
                            </w:r>
                          </w:p>
                        </w:txbxContent>
                      </wps:txbx>
                      <wps:bodyPr rot="0" vert="horz" wrap="square" lIns="91440" tIns="45720" rIns="91440" bIns="45720" anchor="t" anchorCtr="0">
                        <a:spAutoFit/>
                      </wps:bodyPr>
                    </wps:wsp>
                  </a:graphicData>
                </a:graphic>
              </wp:inline>
            </w:drawing>
          </mc:Choice>
          <mc:Fallback>
            <w:pict>
              <v:shapetype w14:anchorId="2BF1B77D"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">
                <v:textbox style="mso-fit-shape-to-text:t">
                  <w:txbxContent>
                    <w:p w14:paraId="18BA8A1E" w14:textId="7F52EE32" w:rsidR="00EA5C1A" w:rsidRDefault="00AF3DA8" w:rsidP="00EA5C1A">
                      <w:r>
                        <w:t xml:space="preserve">Intravenøs </w:t>
                      </w:r>
                      <w:proofErr w:type="spellStart"/>
                      <w:r>
                        <w:t>ketamin</w:t>
                      </w:r>
                      <w:proofErr w:type="spellEnd"/>
                      <w:r>
                        <w:t xml:space="preserve"> mot behandlingsresistent depresjon (TRD) og mot akutt suicid-fare/ selvmordstanker</w:t>
                      </w:r>
                      <w:r>
                        <w:t>.</w:t>
                      </w:r>
                    </w:p>
                  </w:txbxContent>
                </v:textbox>
                <w10:anchorlock/>
              </v:shape>
            </w:pict>
          </mc:Fallback>
        </mc:AlternateContent>
      </w:r>
    </w:p>
    <w:p w14:paraId="5558F494" w14:textId="77777777" w:rsidR="00EA5C1A" w:rsidRPr="00610E89" w:rsidRDefault="00EA5C1A" w:rsidP="00EA5C1A">
      <w:pPr>
        <w:pStyle w:val="Listeavsnitt"/>
        <w:keepNext/>
        <w:numPr>
          <w:ilvl w:val="0"/>
          <w:numId w:val="7"/>
        </w:numPr>
        <w:spacing w:before="360"/>
        <w:ind w:left="357" w:hanging="357"/>
      </w:pPr>
      <w:r w:rsidRPr="00610E89">
        <w:t>Kort beskrivelse av metoden som foreslås vurdert:</w:t>
      </w:r>
      <w:r w:rsidRPr="00610E89">
        <w:rPr>
          <w:u w:val="single"/>
        </w:rPr>
        <w:t xml:space="preserve"> </w:t>
      </w:r>
    </w:p>
    <w:p w14:paraId="50ABBBA3" w14:textId="6BA32446" w:rsidR="00EA5C1A" w:rsidRDefault="00EA5C1A" w:rsidP="00EA5C1A">
      <w:pPr>
        <w:pStyle w:val="Ingenmellomrom"/>
      </w:pPr>
      <w:r w:rsidRPr="00144F5B">
        <w:rPr>
          <w:noProof/>
          <w:lang w:eastAsia="nb-NO"/>
        </w:rPr>
        <mc:AlternateContent>
          <mc:Choice Requires="wps">
            <w:drawing>
              <wp:inline distT="0" distB="0" distL="0" distR="0" wp14:anchorId="2409F37E" wp14:editId="28C32DC4">
                <wp:extent cx="5448300" cy="476250"/>
                <wp:effectExtent l="0" t="0" r="19050" b="19050"/>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76250"/>
                        </a:xfrm>
                        <a:prstGeom prst="rect">
                          <a:avLst/>
                        </a:prstGeom>
                        <a:solidFill>
                          <a:srgbClr val="FFFFFF"/>
                        </a:solidFill>
                        <a:ln w="9525">
                          <a:solidFill>
                            <a:srgbClr val="000000"/>
                          </a:solidFill>
                          <a:miter lim="800000"/>
                          <a:headEnd/>
                          <a:tailEnd/>
                        </a:ln>
                      </wps:spPr>
                      <wps:txbx>
                        <w:txbxContent>
                          <w:p w14:paraId="727984FF" w14:textId="77777777" w:rsidR="00AF3DA8" w:rsidRDefault="00AF3DA8" w:rsidP="00AF3DA8">
                            <w:r>
                              <w:t xml:space="preserve">Ultima-ratio-behandling mot TRD med infusjon av </w:t>
                            </w:r>
                            <w:proofErr w:type="spellStart"/>
                            <w:r>
                              <w:t>ketamin</w:t>
                            </w:r>
                            <w:proofErr w:type="spellEnd"/>
                            <w:r>
                              <w:t xml:space="preserve"> (0,5mg/ kg). Serie på 6 behandlinger i løpet av 3 uker. Konsekutiv 1 behandling i mnd. som vedlikeholdsterapi.</w:t>
                            </w:r>
                          </w:p>
                          <w:p w14:paraId="158C1F25" w14:textId="50EFAF9F" w:rsidR="00EA5C1A" w:rsidRDefault="00EA5C1A" w:rsidP="00EA5C1A"/>
                        </w:txbxContent>
                      </wps:txbx>
                      <wps:bodyPr rot="0" vert="horz" wrap="square" lIns="91440" tIns="45720" rIns="91440" bIns="45720" anchor="t" anchorCtr="0">
                        <a:noAutofit/>
                      </wps:bodyPr>
                    </wps:wsp>
                  </a:graphicData>
                </a:graphic>
              </wp:inline>
            </w:drawing>
          </mc:Choice>
          <mc:Fallback>
            <w:pict>
              <v:shape w14:anchorId="2409F37E" id="Tekstboks 2" o:spid="_x0000_s1027" type="#_x0000_t202" style="width:42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">
                <v:textbox>
                  <w:txbxContent>
                    <w:p w14:paraId="727984FF" w14:textId="77777777" w:rsidR="00AF3DA8" w:rsidRDefault="00AF3DA8" w:rsidP="00AF3DA8">
                      <w:r>
                        <w:t xml:space="preserve">Ultima-ratio-behandling mot TRD med infusjon av </w:t>
                      </w:r>
                      <w:proofErr w:type="spellStart"/>
                      <w:r>
                        <w:t>ketamin</w:t>
                      </w:r>
                      <w:proofErr w:type="spellEnd"/>
                      <w:r>
                        <w:t xml:space="preserve"> (0,5mg/ kg). Serie på 6 behandlinger i løpet av 3 uker. Konsekutiv 1 behandling i mnd. som vedlikeholdsterapi.</w:t>
                      </w:r>
                    </w:p>
                    <w:p w14:paraId="158C1F25" w14:textId="50EFAF9F" w:rsidR="00EA5C1A" w:rsidRDefault="00EA5C1A" w:rsidP="00EA5C1A"/>
                  </w:txbxContent>
                </v:textbox>
                <w10:anchorlock/>
              </v:shape>
            </w:pict>
          </mc:Fallback>
        </mc:AlternateContent>
      </w:r>
    </w:p>
    <w:p w14:paraId="1552AFA5" w14:textId="77777777" w:rsidR="00E800B1" w:rsidRPr="00753DC1" w:rsidRDefault="00E800B1" w:rsidP="00E800B1">
      <w:pPr>
        <w:pStyle w:val="Listeavsnitt"/>
        <w:keepNext/>
        <w:numPr>
          <w:ilvl w:val="0"/>
          <w:numId w:val="7"/>
        </w:numPr>
        <w:spacing w:before="360"/>
        <w:ind w:left="357" w:hanging="357"/>
      </w:pPr>
      <w:r w:rsidRPr="00753DC1">
        <w:t xml:space="preserve">Gi en kort begrunnelse for hvorfor det er viktig at metodevurderingen som foreslås bør gjennomføres: </w:t>
      </w:r>
    </w:p>
    <w:p w14:paraId="6CB38F75" w14:textId="037DCB0D" w:rsidR="00E800B1" w:rsidRDefault="00E800B1" w:rsidP="00EA5C1A">
      <w:pPr>
        <w:pStyle w:val="Ingenmellomrom"/>
      </w:pPr>
      <w:r w:rsidRPr="00144F5B">
        <w:rPr>
          <w:noProof/>
          <w:lang w:eastAsia="nb-NO"/>
        </w:rPr>
        <mc:AlternateContent>
          <mc:Choice Requires="wps">
            <w:drawing>
              <wp:inline distT="0" distB="0" distL="0" distR="0" wp14:anchorId="0BE36BA5" wp14:editId="2EA55C14">
                <wp:extent cx="5400000" cy="1403985"/>
                <wp:effectExtent l="0" t="0" r="10795" b="14605"/>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7C81FEE" w14:textId="2FED25CD" w:rsidR="00E800B1" w:rsidRDefault="00AF3DA8" w:rsidP="00E800B1">
                            <w:r>
                              <w:t>Rimelig</w:t>
                            </w:r>
                            <w:r>
                              <w:t xml:space="preserve"> behandling. </w:t>
                            </w:r>
                            <w:proofErr w:type="spellStart"/>
                            <w:r>
                              <w:t>Ketamin</w:t>
                            </w:r>
                            <w:proofErr w:type="spellEnd"/>
                            <w:r w:rsidRPr="00AF3DA8">
                              <w:t xml:space="preserve"> </w:t>
                            </w:r>
                            <w:r>
                              <w:t xml:space="preserve">har en oppsiktsvekkende </w:t>
                            </w:r>
                            <w:r w:rsidR="007C6A61">
                              <w:t xml:space="preserve">og </w:t>
                            </w:r>
                            <w:r>
                              <w:t xml:space="preserve">signifikant </w:t>
                            </w:r>
                            <w:r w:rsidR="007C6A61">
                              <w:t>terapi</w:t>
                            </w:r>
                            <w:r w:rsidRPr="00AF3DA8">
                              <w:t xml:space="preserve">effekt og </w:t>
                            </w:r>
                            <w:r>
                              <w:t xml:space="preserve">en </w:t>
                            </w:r>
                            <w:r w:rsidRPr="00AF3DA8">
                              <w:t xml:space="preserve">meget rask </w:t>
                            </w:r>
                            <w:r>
                              <w:t xml:space="preserve">innsettende </w:t>
                            </w:r>
                            <w:r w:rsidRPr="00AF3DA8">
                              <w:t xml:space="preserve">antidepressiv og antisuicidal </w:t>
                            </w:r>
                            <w:r w:rsidR="007C6A61">
                              <w:t xml:space="preserve">virkning </w:t>
                            </w:r>
                            <w:r w:rsidRPr="00AF3DA8">
                              <w:t xml:space="preserve">innenfor timer. </w:t>
                            </w:r>
                          </w:p>
                          <w:p w14:paraId="39ACEE43" w14:textId="349223B9" w:rsidR="00AF3DA8" w:rsidRPr="00AF3DA8" w:rsidRDefault="00AF3DA8" w:rsidP="00E800B1">
                            <w:r>
                              <w:t xml:space="preserve">Verdifullt alternativ for elektrosjokk (ECT). Samfunnsøkonomisk lønnsomt. Meget lav risiko for alvorlig bivirkninger. </w:t>
                            </w:r>
                            <w:proofErr w:type="spellStart"/>
                            <w:r w:rsidRPr="00AF3DA8">
                              <w:rPr>
                                <w:lang w:val="en-US"/>
                              </w:rPr>
                              <w:t>Bedre</w:t>
                            </w:r>
                            <w:proofErr w:type="spellEnd"/>
                            <w:r w:rsidRPr="00AF3DA8">
                              <w:rPr>
                                <w:lang w:val="en-US"/>
                              </w:rPr>
                              <w:t xml:space="preserve"> </w:t>
                            </w:r>
                            <w:proofErr w:type="spellStart"/>
                            <w:r w:rsidRPr="00AF3DA8">
                              <w:rPr>
                                <w:lang w:val="en-US"/>
                              </w:rPr>
                              <w:t>tolerert</w:t>
                            </w:r>
                            <w:proofErr w:type="spellEnd"/>
                            <w:r w:rsidRPr="00AF3DA8">
                              <w:rPr>
                                <w:lang w:val="en-US"/>
                              </w:rPr>
                              <w:t xml:space="preserve"> </w:t>
                            </w:r>
                            <w:proofErr w:type="spellStart"/>
                            <w:r w:rsidRPr="00AF3DA8">
                              <w:rPr>
                                <w:lang w:val="en-US"/>
                              </w:rPr>
                              <w:t>enn</w:t>
                            </w:r>
                            <w:proofErr w:type="spellEnd"/>
                            <w:r w:rsidRPr="00AF3DA8">
                              <w:rPr>
                                <w:lang w:val="en-US"/>
                              </w:rPr>
                              <w:t xml:space="preserve"> </w:t>
                            </w:r>
                            <w:proofErr w:type="spellStart"/>
                            <w:r w:rsidRPr="00AF3DA8">
                              <w:rPr>
                                <w:lang w:val="en-US"/>
                              </w:rPr>
                              <w:t>klassiske</w:t>
                            </w:r>
                            <w:proofErr w:type="spellEnd"/>
                            <w:r w:rsidRPr="00AF3DA8">
                              <w:rPr>
                                <w:lang w:val="en-US"/>
                              </w:rPr>
                              <w:t xml:space="preserve"> </w:t>
                            </w:r>
                            <w:proofErr w:type="spellStart"/>
                            <w:r w:rsidRPr="00AF3DA8">
                              <w:rPr>
                                <w:lang w:val="en-US"/>
                              </w:rPr>
                              <w:t>antidepressiva</w:t>
                            </w:r>
                            <w:proofErr w:type="spellEnd"/>
                            <w:r w:rsidRPr="00AF3DA8">
                              <w:rPr>
                                <w:lang w:val="en-US"/>
                              </w:rPr>
                              <w:t xml:space="preserve"> </w:t>
                            </w:r>
                            <w:proofErr w:type="spellStart"/>
                            <w:r w:rsidRPr="00AF3DA8">
                              <w:rPr>
                                <w:lang w:val="en-US"/>
                              </w:rPr>
                              <w:t>eller</w:t>
                            </w:r>
                            <w:proofErr w:type="spellEnd"/>
                            <w:r w:rsidRPr="00AF3DA8">
                              <w:rPr>
                                <w:lang w:val="en-US"/>
                              </w:rPr>
                              <w:t xml:space="preserve"> ECT.</w:t>
                            </w:r>
                          </w:p>
                        </w:txbxContent>
                      </wps:txbx>
                      <wps:bodyPr rot="0" vert="horz" wrap="square" lIns="91440" tIns="45720" rIns="91440" bIns="45720" anchor="t" anchorCtr="0">
                        <a:spAutoFit/>
                      </wps:bodyPr>
                    </wps:wsp>
                  </a:graphicData>
                </a:graphic>
              </wp:inline>
            </w:drawing>
          </mc:Choice>
          <mc:Fallback>
            <w:pict>
              <v:shape w14:anchorId="0BE36BA5"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">
                <v:textbox style="mso-fit-shape-to-text:t">
                  <w:txbxContent>
                    <w:p w14:paraId="67C81FEE" w14:textId="2FED25CD" w:rsidR="00E800B1" w:rsidRDefault="00AF3DA8" w:rsidP="00E800B1">
                      <w:r>
                        <w:t>Rimelig</w:t>
                      </w:r>
                      <w:r>
                        <w:t xml:space="preserve"> behandling. </w:t>
                      </w:r>
                      <w:proofErr w:type="spellStart"/>
                      <w:r>
                        <w:t>Ketamin</w:t>
                      </w:r>
                      <w:proofErr w:type="spellEnd"/>
                      <w:r w:rsidRPr="00AF3DA8">
                        <w:t xml:space="preserve"> </w:t>
                      </w:r>
                      <w:r>
                        <w:t xml:space="preserve">har en oppsiktsvekkende </w:t>
                      </w:r>
                      <w:r w:rsidR="007C6A61">
                        <w:t xml:space="preserve">og </w:t>
                      </w:r>
                      <w:r>
                        <w:t xml:space="preserve">signifikant </w:t>
                      </w:r>
                      <w:r w:rsidR="007C6A61">
                        <w:t>terapi</w:t>
                      </w:r>
                      <w:r w:rsidRPr="00AF3DA8">
                        <w:t xml:space="preserve">effekt og </w:t>
                      </w:r>
                      <w:r>
                        <w:t xml:space="preserve">en </w:t>
                      </w:r>
                      <w:r w:rsidRPr="00AF3DA8">
                        <w:t xml:space="preserve">meget rask </w:t>
                      </w:r>
                      <w:r>
                        <w:t xml:space="preserve">innsettende </w:t>
                      </w:r>
                      <w:r w:rsidRPr="00AF3DA8">
                        <w:t xml:space="preserve">antidepressiv og antisuicidal </w:t>
                      </w:r>
                      <w:r w:rsidR="007C6A61">
                        <w:t xml:space="preserve">virkning </w:t>
                      </w:r>
                      <w:r w:rsidRPr="00AF3DA8">
                        <w:t xml:space="preserve">innenfor timer. </w:t>
                      </w:r>
                    </w:p>
                    <w:p w14:paraId="39ACEE43" w14:textId="349223B9" w:rsidR="00AF3DA8" w:rsidRPr="00AF3DA8" w:rsidRDefault="00AF3DA8" w:rsidP="00E800B1">
                      <w:r>
                        <w:t xml:space="preserve">Verdifullt alternativ for elektrosjokk (ECT). Samfunnsøkonomisk lønnsomt. Meget lav risiko for alvorlig bivirkninger. </w:t>
                      </w:r>
                      <w:proofErr w:type="spellStart"/>
                      <w:r w:rsidRPr="00AF3DA8">
                        <w:rPr>
                          <w:lang w:val="en-US"/>
                        </w:rPr>
                        <w:t>Bedre</w:t>
                      </w:r>
                      <w:proofErr w:type="spellEnd"/>
                      <w:r w:rsidRPr="00AF3DA8">
                        <w:rPr>
                          <w:lang w:val="en-US"/>
                        </w:rPr>
                        <w:t xml:space="preserve"> </w:t>
                      </w:r>
                      <w:proofErr w:type="spellStart"/>
                      <w:r w:rsidRPr="00AF3DA8">
                        <w:rPr>
                          <w:lang w:val="en-US"/>
                        </w:rPr>
                        <w:t>tolerert</w:t>
                      </w:r>
                      <w:proofErr w:type="spellEnd"/>
                      <w:r w:rsidRPr="00AF3DA8">
                        <w:rPr>
                          <w:lang w:val="en-US"/>
                        </w:rPr>
                        <w:t xml:space="preserve"> </w:t>
                      </w:r>
                      <w:proofErr w:type="spellStart"/>
                      <w:r w:rsidRPr="00AF3DA8">
                        <w:rPr>
                          <w:lang w:val="en-US"/>
                        </w:rPr>
                        <w:t>enn</w:t>
                      </w:r>
                      <w:proofErr w:type="spellEnd"/>
                      <w:r w:rsidRPr="00AF3DA8">
                        <w:rPr>
                          <w:lang w:val="en-US"/>
                        </w:rPr>
                        <w:t xml:space="preserve"> </w:t>
                      </w:r>
                      <w:proofErr w:type="spellStart"/>
                      <w:r w:rsidRPr="00AF3DA8">
                        <w:rPr>
                          <w:lang w:val="en-US"/>
                        </w:rPr>
                        <w:t>klassiske</w:t>
                      </w:r>
                      <w:proofErr w:type="spellEnd"/>
                      <w:r w:rsidRPr="00AF3DA8">
                        <w:rPr>
                          <w:lang w:val="en-US"/>
                        </w:rPr>
                        <w:t xml:space="preserve"> </w:t>
                      </w:r>
                      <w:proofErr w:type="spellStart"/>
                      <w:r w:rsidRPr="00AF3DA8">
                        <w:rPr>
                          <w:lang w:val="en-US"/>
                        </w:rPr>
                        <w:t>antidepressiva</w:t>
                      </w:r>
                      <w:proofErr w:type="spellEnd"/>
                      <w:r w:rsidRPr="00AF3DA8">
                        <w:rPr>
                          <w:lang w:val="en-US"/>
                        </w:rPr>
                        <w:t xml:space="preserve"> </w:t>
                      </w:r>
                      <w:proofErr w:type="spellStart"/>
                      <w:r w:rsidRPr="00AF3DA8">
                        <w:rPr>
                          <w:lang w:val="en-US"/>
                        </w:rPr>
                        <w:t>eller</w:t>
                      </w:r>
                      <w:proofErr w:type="spellEnd"/>
                      <w:r w:rsidRPr="00AF3DA8">
                        <w:rPr>
                          <w:lang w:val="en-US"/>
                        </w:rPr>
                        <w:t xml:space="preserve"> ECT.</w:t>
                      </w:r>
                    </w:p>
                  </w:txbxContent>
                </v:textbox>
                <w10:anchorlock/>
              </v:shape>
            </w:pict>
          </mc:Fallback>
        </mc:AlternateContent>
      </w:r>
    </w:p>
    <w:p w14:paraId="3F4E9312" w14:textId="77777777" w:rsidR="00E800B1" w:rsidRDefault="00E800B1">
      <w:pPr>
        <w:spacing w:after="200" w:line="276" w:lineRule="auto"/>
      </w:pPr>
      <w:r>
        <w:br w:type="page"/>
      </w:r>
    </w:p>
    <w:p w14:paraId="2DDECC18" w14:textId="191CC45C" w:rsidR="00595D4D" w:rsidRPr="00E800B1" w:rsidRDefault="00595D4D" w:rsidP="00595D4D">
      <w:pPr>
        <w:pStyle w:val="Listeavsnitt"/>
        <w:keepNext/>
        <w:numPr>
          <w:ilvl w:val="0"/>
          <w:numId w:val="7"/>
        </w:numPr>
        <w:spacing w:before="360"/>
        <w:ind w:left="357" w:hanging="357"/>
        <w:rPr>
          <w:b/>
        </w:rPr>
      </w:pPr>
      <w:r w:rsidRPr="00E800B1">
        <w:lastRenderedPageBreak/>
        <w:t>Foreslå hva som bør være hovedproblemstilling(er) for metodevurderingen, samt eventuelle underproblemstillinger. For deg som er kjent med «PICO (</w:t>
      </w:r>
      <w:proofErr w:type="spellStart"/>
      <w:r w:rsidRPr="00E800B1">
        <w:t>Patient</w:t>
      </w:r>
      <w:proofErr w:type="spellEnd"/>
      <w:r w:rsidRPr="00E800B1">
        <w:t xml:space="preserve">, </w:t>
      </w:r>
      <w:proofErr w:type="spellStart"/>
      <w:r w:rsidRPr="00E800B1">
        <w:t>Intervention</w:t>
      </w:r>
      <w:proofErr w:type="spellEnd"/>
      <w:r w:rsidRPr="00E800B1">
        <w:t xml:space="preserve">, </w:t>
      </w:r>
      <w:proofErr w:type="spellStart"/>
      <w:r w:rsidR="008F089A" w:rsidRPr="00E800B1">
        <w:t>Comparator</w:t>
      </w:r>
      <w:proofErr w:type="spellEnd"/>
      <w:r w:rsidR="008F089A" w:rsidRPr="00E800B1">
        <w:t xml:space="preserve">, </w:t>
      </w:r>
      <w:proofErr w:type="spellStart"/>
      <w:r w:rsidR="008F089A" w:rsidRPr="00E800B1">
        <w:t>Outcome</w:t>
      </w:r>
      <w:proofErr w:type="spellEnd"/>
      <w:r w:rsidR="008F089A" w:rsidRPr="00E800B1">
        <w:t>) -begrepet»,</w:t>
      </w:r>
      <w:r w:rsidRPr="00E800B1">
        <w:t xml:space="preserve"> inkluder gjerne tentativt forslag til PICO.*</w:t>
      </w:r>
      <w:r w:rsidR="00E800B1">
        <w:br/>
      </w:r>
    </w:p>
    <w:p w14:paraId="57487382" w14:textId="77777777" w:rsidR="00595D4D" w:rsidRPr="00E800B1" w:rsidRDefault="00595D4D" w:rsidP="00595D4D">
      <w:pPr>
        <w:pStyle w:val="Listeavsnitt"/>
        <w:ind w:left="357"/>
        <w:rPr>
          <w:b/>
        </w:rPr>
      </w:pPr>
      <w:r w:rsidRPr="00E800B1">
        <w:rPr>
          <w:noProof/>
          <w:lang w:eastAsia="nb-NO"/>
        </w:rPr>
        <mc:AlternateContent>
          <mc:Choice Requires="wps">
            <w:drawing>
              <wp:inline distT="0" distB="0" distL="0" distR="0" wp14:anchorId="11842450" wp14:editId="1571BBA0">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3DC9F474" w14:textId="77777777" w:rsidR="007C6A61" w:rsidRDefault="007C6A61" w:rsidP="007C6A61">
                            <w:r>
                              <w:t xml:space="preserve">Supplement til manglende behandlingsalternativer for pasientgruppen ingen har et egnet tilbud til: </w:t>
                            </w:r>
                          </w:p>
                          <w:p w14:paraId="07B3E813" w14:textId="77777777" w:rsidR="007C6A61" w:rsidRDefault="007C6A61" w:rsidP="007C6A61">
                            <w:pPr>
                              <w:pStyle w:val="Listeavsnitt"/>
                              <w:numPr>
                                <w:ilvl w:val="0"/>
                                <w:numId w:val="9"/>
                              </w:numPr>
                            </w:pPr>
                            <w:r>
                              <w:t>ved intoleranse for antidepressiva</w:t>
                            </w:r>
                          </w:p>
                          <w:p w14:paraId="1BDAE3E4" w14:textId="77777777" w:rsidR="007C6A61" w:rsidRDefault="007C6A61" w:rsidP="007C6A61">
                            <w:pPr>
                              <w:pStyle w:val="Listeavsnitt"/>
                              <w:numPr>
                                <w:ilvl w:val="0"/>
                                <w:numId w:val="9"/>
                              </w:numPr>
                            </w:pPr>
                            <w:r>
                              <w:t xml:space="preserve"> kontraindikasjoner/ reservasjoner mot ECT.</w:t>
                            </w:r>
                          </w:p>
                          <w:p w14:paraId="37656424" w14:textId="77777777" w:rsidR="007C6A61" w:rsidRDefault="007C6A61" w:rsidP="007C6A61">
                            <w:pPr>
                              <w:pStyle w:val="Listeavsnitt"/>
                              <w:numPr>
                                <w:ilvl w:val="0"/>
                                <w:numId w:val="9"/>
                              </w:numPr>
                            </w:pPr>
                            <w:r>
                              <w:t xml:space="preserve">Enkelt håndterbar terapiform. </w:t>
                            </w:r>
                          </w:p>
                          <w:p w14:paraId="47BF8967" w14:textId="57BA5CB3" w:rsidR="007C6A61" w:rsidRPr="0044083F" w:rsidRDefault="007C6A61" w:rsidP="007C6A61">
                            <w:pPr>
                              <w:pStyle w:val="Listeavsnitt"/>
                              <w:numPr>
                                <w:ilvl w:val="0"/>
                                <w:numId w:val="9"/>
                              </w:numPr>
                              <w:rPr>
                                <w:lang w:val="en-US"/>
                              </w:rPr>
                            </w:pPr>
                            <w:r>
                              <w:t>Betydelig rimeligere enn nylig lansert spray «</w:t>
                            </w:r>
                            <w:proofErr w:type="spellStart"/>
                            <w:r>
                              <w:t>Spravato</w:t>
                            </w:r>
                            <w:proofErr w:type="spellEnd"/>
                            <w:r>
                              <w:t xml:space="preserve">» /Janssen for samme indikasjon. </w:t>
                            </w:r>
                            <w:r w:rsidRPr="0044083F">
                              <w:rPr>
                                <w:lang w:val="en-US"/>
                              </w:rPr>
                              <w:t>(Ketamine has 3</w:t>
                            </w:r>
                            <w:r>
                              <w:rPr>
                                <w:lang w:val="en-US"/>
                              </w:rPr>
                              <w:t xml:space="preserve">x the effect size of </w:t>
                            </w:r>
                            <w:proofErr w:type="spellStart"/>
                            <w:r>
                              <w:rPr>
                                <w:lang w:val="en-US"/>
                              </w:rPr>
                              <w:t>Spravato</w:t>
                            </w:r>
                            <w:proofErr w:type="spellEnd"/>
                            <w:r>
                              <w:rPr>
                                <w:lang w:val="en-US"/>
                              </w:rPr>
                              <w:t xml:space="preserve">, and </w:t>
                            </w:r>
                            <w:proofErr w:type="spellStart"/>
                            <w:r>
                              <w:rPr>
                                <w:lang w:val="en-US"/>
                              </w:rPr>
                              <w:t>S</w:t>
                            </w:r>
                            <w:r w:rsidRPr="0044083F">
                              <w:rPr>
                                <w:lang w:val="en-US"/>
                              </w:rPr>
                              <w:t>pr</w:t>
                            </w:r>
                            <w:r>
                              <w:rPr>
                                <w:lang w:val="en-US"/>
                              </w:rPr>
                              <w:t>avato</w:t>
                            </w:r>
                            <w:proofErr w:type="spellEnd"/>
                            <w:r>
                              <w:rPr>
                                <w:lang w:val="en-US"/>
                              </w:rPr>
                              <w:t xml:space="preserve"> is not better than placebo for suicidal thoughts.)</w:t>
                            </w:r>
                          </w:p>
                          <w:p w14:paraId="1A070378" w14:textId="77777777" w:rsidR="007C6A61" w:rsidRDefault="007C6A61" w:rsidP="007C6A61">
                            <w:pPr>
                              <w:pStyle w:val="Listeavsnitt"/>
                              <w:numPr>
                                <w:ilvl w:val="0"/>
                                <w:numId w:val="9"/>
                              </w:numPr>
                            </w:pPr>
                            <w:r>
                              <w:t xml:space="preserve">Oppsiktsvekkende effekt på flertallet av pasienten (!). </w:t>
                            </w:r>
                          </w:p>
                          <w:p w14:paraId="1A1CDE46" w14:textId="77777777" w:rsidR="007C6A61" w:rsidRDefault="007C6A61" w:rsidP="007C6A61">
                            <w:pPr>
                              <w:pStyle w:val="Listeavsnitt"/>
                              <w:numPr>
                                <w:ilvl w:val="0"/>
                                <w:numId w:val="9"/>
                              </w:numPr>
                            </w:pPr>
                            <w:r>
                              <w:t>Hurtig innsettende effekt timer til få dager sammenlignet med flere uker ved klassiske antidepressiva.</w:t>
                            </w:r>
                          </w:p>
                          <w:p w14:paraId="6087E870" w14:textId="77777777" w:rsidR="007C6A61" w:rsidRDefault="007C6A61" w:rsidP="007C6A61">
                            <w:pPr>
                              <w:pStyle w:val="Listeavsnitt"/>
                              <w:numPr>
                                <w:ilvl w:val="0"/>
                                <w:numId w:val="9"/>
                              </w:numPr>
                            </w:pPr>
                            <w:r>
                              <w:t xml:space="preserve"> Få bivirkninger som utelukkende er forbigående (timer) sammenlignet med antidepressiva.</w:t>
                            </w:r>
                          </w:p>
                          <w:p w14:paraId="58ECF5B1" w14:textId="77777777" w:rsidR="007C6A61" w:rsidRDefault="007C6A61" w:rsidP="007C6A61">
                            <w:proofErr w:type="spellStart"/>
                            <w:r>
                              <w:t>Ketamin</w:t>
                            </w:r>
                            <w:proofErr w:type="spellEnd"/>
                            <w:r>
                              <w:t xml:space="preserve"> er meget godt kjent fra </w:t>
                            </w:r>
                            <w:proofErr w:type="spellStart"/>
                            <w:r>
                              <w:t>anestesia</w:t>
                            </w:r>
                            <w:proofErr w:type="spellEnd"/>
                            <w:r>
                              <w:t>/ smertebehandling i over 50 år(!) og over hele verden.</w:t>
                            </w:r>
                          </w:p>
                          <w:p w14:paraId="159A5B73" w14:textId="77777777" w:rsidR="007C6A61" w:rsidRDefault="007C6A61" w:rsidP="007C6A61">
                            <w:r>
                              <w:t>1.Problem: Ikke omfattet av DRG-systemet for adekvat refusjon HELFO. Behandlingen gjennomføres på offentlig institusjon med relativ høy personalinnsats: legespesialist og sykepleier. Behandlingsvarighet for en sesjon er ca. 3 timer.</w:t>
                            </w:r>
                          </w:p>
                          <w:p w14:paraId="5DB2FD94" w14:textId="77777777" w:rsidR="007C6A61" w:rsidRDefault="007C6A61" w:rsidP="007C6A61">
                            <w:r>
                              <w:t xml:space="preserve">2. problem: DPS nordre Østfold er foreløpig eneste offentlige institusjon som tilbyr behandlingen. Vi holder på å utdanne flere HF i metoden, gir mye undervisning, inkludert norsk psykiatrisk forening.) Vi tar imot pasienter fra alle deler av Norge og ventelisten begynner å vokse. Vi har imidlertid ingen adekvat finansiering på plass. </w:t>
                            </w:r>
                          </w:p>
                          <w:p w14:paraId="21E6C9F7" w14:textId="4B2A6A05" w:rsidR="00595D4D" w:rsidRDefault="00595D4D" w:rsidP="00595D4D"/>
                        </w:txbxContent>
                      </wps:txbx>
                      <wps:bodyPr rot="0" vert="horz" wrap="square" lIns="91440" tIns="45720" rIns="91440" bIns="45720" anchor="t" anchorCtr="0">
                        <a:spAutoFit/>
                      </wps:bodyPr>
                    </wps:wsp>
                  </a:graphicData>
                </a:graphic>
              </wp:inline>
            </w:drawing>
          </mc:Choice>
          <mc:Fallback>
            <w:pict>
              <v:shape w14:anchorId="11842450" id="Tekstboks 8" o:sp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Bd0tiEKgIAAE0EAAAOAAAAAAAAAAAAAAAAAC4CAABkcnMvZTJv&#10;RG9jLnhtbFBLAQItABQABgAIAAAAIQCw7u/x3AAAAAUBAAAPAAAAAAAAAAAAAAAAAIQEAABkcnMv&#10;ZG93bnJldi54bWxQSwUGAAAAAAQABADzAAAAjQUAAAAA&#10;">
                <v:textbox style="mso-fit-shape-to-text:t">
                  <w:txbxContent>
                    <w:p w14:paraId="3DC9F474" w14:textId="77777777" w:rsidR="007C6A61" w:rsidRDefault="007C6A61" w:rsidP="007C6A61">
                      <w:r>
                        <w:t xml:space="preserve">Supplement til manglende behandlingsalternativer for pasientgruppen ingen har et egnet tilbud til: </w:t>
                      </w:r>
                    </w:p>
                    <w:p w14:paraId="07B3E813" w14:textId="77777777" w:rsidR="007C6A61" w:rsidRDefault="007C6A61" w:rsidP="007C6A61">
                      <w:pPr>
                        <w:pStyle w:val="Listeavsnitt"/>
                        <w:numPr>
                          <w:ilvl w:val="0"/>
                          <w:numId w:val="9"/>
                        </w:numPr>
                      </w:pPr>
                      <w:r>
                        <w:t>ved intoleranse for antidepressiva</w:t>
                      </w:r>
                    </w:p>
                    <w:p w14:paraId="1BDAE3E4" w14:textId="77777777" w:rsidR="007C6A61" w:rsidRDefault="007C6A61" w:rsidP="007C6A61">
                      <w:pPr>
                        <w:pStyle w:val="Listeavsnitt"/>
                        <w:numPr>
                          <w:ilvl w:val="0"/>
                          <w:numId w:val="9"/>
                        </w:numPr>
                      </w:pPr>
                      <w:r>
                        <w:t xml:space="preserve"> kontraindikasjoner/ reservasjoner mot ECT.</w:t>
                      </w:r>
                    </w:p>
                    <w:p w14:paraId="37656424" w14:textId="77777777" w:rsidR="007C6A61" w:rsidRDefault="007C6A61" w:rsidP="007C6A61">
                      <w:pPr>
                        <w:pStyle w:val="Listeavsnitt"/>
                        <w:numPr>
                          <w:ilvl w:val="0"/>
                          <w:numId w:val="9"/>
                        </w:numPr>
                      </w:pPr>
                      <w:r>
                        <w:t xml:space="preserve">Enkelt håndterbar terapiform. </w:t>
                      </w:r>
                    </w:p>
                    <w:p w14:paraId="47BF8967" w14:textId="57BA5CB3" w:rsidR="007C6A61" w:rsidRPr="0044083F" w:rsidRDefault="007C6A61" w:rsidP="007C6A61">
                      <w:pPr>
                        <w:pStyle w:val="Listeavsnitt"/>
                        <w:numPr>
                          <w:ilvl w:val="0"/>
                          <w:numId w:val="9"/>
                        </w:numPr>
                        <w:rPr>
                          <w:lang w:val="en-US"/>
                        </w:rPr>
                      </w:pPr>
                      <w:r>
                        <w:t>Betydelig rimeligere enn nylig lansert spray «</w:t>
                      </w:r>
                      <w:proofErr w:type="spellStart"/>
                      <w:r>
                        <w:t>Spravato</w:t>
                      </w:r>
                      <w:proofErr w:type="spellEnd"/>
                      <w:r>
                        <w:t xml:space="preserve">» /Janssen for samme indikasjon. </w:t>
                      </w:r>
                      <w:r w:rsidRPr="0044083F">
                        <w:rPr>
                          <w:lang w:val="en-US"/>
                        </w:rPr>
                        <w:t>(Ketamine has 3</w:t>
                      </w:r>
                      <w:r>
                        <w:rPr>
                          <w:lang w:val="en-US"/>
                        </w:rPr>
                        <w:t xml:space="preserve">x the effect size of </w:t>
                      </w:r>
                      <w:proofErr w:type="spellStart"/>
                      <w:r>
                        <w:rPr>
                          <w:lang w:val="en-US"/>
                        </w:rPr>
                        <w:t>Spravato</w:t>
                      </w:r>
                      <w:proofErr w:type="spellEnd"/>
                      <w:r>
                        <w:rPr>
                          <w:lang w:val="en-US"/>
                        </w:rPr>
                        <w:t xml:space="preserve">, and </w:t>
                      </w:r>
                      <w:proofErr w:type="spellStart"/>
                      <w:r>
                        <w:rPr>
                          <w:lang w:val="en-US"/>
                        </w:rPr>
                        <w:t>S</w:t>
                      </w:r>
                      <w:r w:rsidRPr="0044083F">
                        <w:rPr>
                          <w:lang w:val="en-US"/>
                        </w:rPr>
                        <w:t>pr</w:t>
                      </w:r>
                      <w:r>
                        <w:rPr>
                          <w:lang w:val="en-US"/>
                        </w:rPr>
                        <w:t>avato</w:t>
                      </w:r>
                      <w:proofErr w:type="spellEnd"/>
                      <w:r>
                        <w:rPr>
                          <w:lang w:val="en-US"/>
                        </w:rPr>
                        <w:t xml:space="preserve"> is not better than placebo for suicidal thoughts.)</w:t>
                      </w:r>
                    </w:p>
                    <w:p w14:paraId="1A070378" w14:textId="77777777" w:rsidR="007C6A61" w:rsidRDefault="007C6A61" w:rsidP="007C6A61">
                      <w:pPr>
                        <w:pStyle w:val="Listeavsnitt"/>
                        <w:numPr>
                          <w:ilvl w:val="0"/>
                          <w:numId w:val="9"/>
                        </w:numPr>
                      </w:pPr>
                      <w:r>
                        <w:t xml:space="preserve">Oppsiktsvekkende effekt på flertallet av pasienten (!). </w:t>
                      </w:r>
                    </w:p>
                    <w:p w14:paraId="1A1CDE46" w14:textId="77777777" w:rsidR="007C6A61" w:rsidRDefault="007C6A61" w:rsidP="007C6A61">
                      <w:pPr>
                        <w:pStyle w:val="Listeavsnitt"/>
                        <w:numPr>
                          <w:ilvl w:val="0"/>
                          <w:numId w:val="9"/>
                        </w:numPr>
                      </w:pPr>
                      <w:r>
                        <w:t>Hurtig innsettende effekt timer til få dager sammenlignet med flere uker ved klassiske antidepressiva.</w:t>
                      </w:r>
                    </w:p>
                    <w:p w14:paraId="6087E870" w14:textId="77777777" w:rsidR="007C6A61" w:rsidRDefault="007C6A61" w:rsidP="007C6A61">
                      <w:pPr>
                        <w:pStyle w:val="Listeavsnitt"/>
                        <w:numPr>
                          <w:ilvl w:val="0"/>
                          <w:numId w:val="9"/>
                        </w:numPr>
                      </w:pPr>
                      <w:r>
                        <w:t xml:space="preserve"> Få bivirkninger som utelukkende er forbigående (timer) sammenlignet med antidepressiva.</w:t>
                      </w:r>
                    </w:p>
                    <w:p w14:paraId="58ECF5B1" w14:textId="77777777" w:rsidR="007C6A61" w:rsidRDefault="007C6A61" w:rsidP="007C6A61">
                      <w:proofErr w:type="spellStart"/>
                      <w:r>
                        <w:t>Ketamin</w:t>
                      </w:r>
                      <w:proofErr w:type="spellEnd"/>
                      <w:r>
                        <w:t xml:space="preserve"> er meget godt kjent fra </w:t>
                      </w:r>
                      <w:proofErr w:type="spellStart"/>
                      <w:r>
                        <w:t>anestesia</w:t>
                      </w:r>
                      <w:proofErr w:type="spellEnd"/>
                      <w:r>
                        <w:t>/ smertebehandling i over 50 år(!) og over hele verden.</w:t>
                      </w:r>
                    </w:p>
                    <w:p w14:paraId="159A5B73" w14:textId="77777777" w:rsidR="007C6A61" w:rsidRDefault="007C6A61" w:rsidP="007C6A61">
                      <w:r>
                        <w:t>1.Problem: Ikke omfattet av DRG-systemet for adekvat refusjon HELFO. Behandlingen gjennomføres på offentlig institusjon med relativ høy personalinnsats: legespesialist og sykepleier. Behandlingsvarighet for en sesjon er ca. 3 timer.</w:t>
                      </w:r>
                    </w:p>
                    <w:p w14:paraId="5DB2FD94" w14:textId="77777777" w:rsidR="007C6A61" w:rsidRDefault="007C6A61" w:rsidP="007C6A61">
                      <w:r>
                        <w:t xml:space="preserve">2. problem: DPS nordre Østfold er foreløpig eneste offentlige institusjon som tilbyr behandlingen. Vi holder på å utdanne flere HF i metoden, gir mye undervisning, inkludert norsk psykiatrisk forening.) Vi tar imot pasienter fra alle deler av Norge og ventelisten begynner å vokse. Vi har imidlertid ingen adekvat finansiering på plass. </w:t>
                      </w:r>
                    </w:p>
                    <w:p w14:paraId="21E6C9F7" w14:textId="4B2A6A05" w:rsidR="00595D4D" w:rsidRDefault="00595D4D" w:rsidP="00595D4D"/>
                  </w:txbxContent>
                </v:textbox>
                <w10:anchorlock/>
              </v:shape>
            </w:pict>
          </mc:Fallback>
        </mc:AlternateContent>
      </w:r>
    </w:p>
    <w:p w14:paraId="38898A68" w14:textId="172B6568" w:rsidR="00595D4D" w:rsidRPr="00E800B1" w:rsidRDefault="00A0209E" w:rsidP="00E800B1">
      <w:pPr>
        <w:pStyle w:val="Listeavsnitt"/>
        <w:ind w:left="360"/>
        <w:rPr>
          <w:sz w:val="16"/>
          <w:szCs w:val="16"/>
        </w:rPr>
      </w:pPr>
      <w:r w:rsidRPr="00E800B1">
        <w:rPr>
          <w:sz w:val="16"/>
          <w:szCs w:val="16"/>
        </w:rPr>
        <w:t>*PICO er et verktøy for å formulere presise problemstillinger i metodevurderingsarbeid. PICO er en forkortelse</w:t>
      </w:r>
      <w:r w:rsidR="00E800B1" w:rsidRPr="00E800B1">
        <w:rPr>
          <w:sz w:val="16"/>
          <w:szCs w:val="16"/>
        </w:rPr>
        <w:t xml:space="preserve"> for </w:t>
      </w:r>
      <w:proofErr w:type="spellStart"/>
      <w:r w:rsidRPr="00E800B1">
        <w:rPr>
          <w:sz w:val="16"/>
          <w:szCs w:val="16"/>
        </w:rPr>
        <w:t>Population</w:t>
      </w:r>
      <w:proofErr w:type="spellEnd"/>
      <w:r w:rsidRPr="00E800B1">
        <w:rPr>
          <w:sz w:val="16"/>
          <w:szCs w:val="16"/>
        </w:rPr>
        <w:t xml:space="preserve">/Problem – </w:t>
      </w:r>
      <w:proofErr w:type="spellStart"/>
      <w:r w:rsidRPr="00E800B1">
        <w:rPr>
          <w:sz w:val="16"/>
          <w:szCs w:val="16"/>
        </w:rPr>
        <w:t>Intervention</w:t>
      </w:r>
      <w:proofErr w:type="spellEnd"/>
      <w:r w:rsidRPr="00E800B1">
        <w:rPr>
          <w:sz w:val="16"/>
          <w:szCs w:val="16"/>
        </w:rPr>
        <w:t xml:space="preserve"> – </w:t>
      </w:r>
      <w:proofErr w:type="spellStart"/>
      <w:r w:rsidRPr="00E800B1">
        <w:rPr>
          <w:sz w:val="16"/>
          <w:szCs w:val="16"/>
        </w:rPr>
        <w:t>Comparison</w:t>
      </w:r>
      <w:proofErr w:type="spellEnd"/>
      <w:r w:rsidRPr="00E800B1">
        <w:rPr>
          <w:sz w:val="16"/>
          <w:szCs w:val="16"/>
        </w:rPr>
        <w:t xml:space="preserve"> – </w:t>
      </w:r>
      <w:proofErr w:type="spellStart"/>
      <w:r w:rsidRPr="00E800B1">
        <w:rPr>
          <w:sz w:val="16"/>
          <w:szCs w:val="16"/>
        </w:rPr>
        <w:t>Outcome</w:t>
      </w:r>
      <w:proofErr w:type="spellEnd"/>
      <w:r w:rsidRPr="00E800B1">
        <w:rPr>
          <w:sz w:val="16"/>
          <w:szCs w:val="16"/>
        </w:rPr>
        <w:t>. PICO brukes til å presisere hvilken populasjon/problem som skal studeres, hvilke(t) tiltak (metode/behandling) som skal vurderes, hvilket tiltak</w:t>
      </w:r>
      <w:r w:rsidR="005A5A48">
        <w:rPr>
          <w:sz w:val="16"/>
          <w:szCs w:val="16"/>
        </w:rPr>
        <w:t xml:space="preserve"> </w:t>
      </w:r>
      <w:r w:rsidRPr="00E800B1">
        <w:rPr>
          <w:sz w:val="16"/>
          <w:szCs w:val="16"/>
        </w:rPr>
        <w:t>det er naturlig å sammenligne med, og hvilke utfall/endepunkter det er relevant å måle/vurdere. PICO er viktig for planlegging og gjennomføring av en metodevurdering.</w:t>
      </w:r>
      <w:r w:rsidR="00E800B1">
        <w:rPr>
          <w:sz w:val="16"/>
          <w:szCs w:val="16"/>
        </w:rPr>
        <w:br/>
      </w:r>
      <w:r w:rsidR="00E800B1" w:rsidRPr="00E800B1">
        <w:rPr>
          <w:sz w:val="16"/>
          <w:szCs w:val="16"/>
        </w:rPr>
        <w:br/>
      </w:r>
    </w:p>
    <w:p w14:paraId="674A4F4D" w14:textId="438904C0" w:rsidR="00EA5C1A" w:rsidRPr="004144B1" w:rsidRDefault="00EA5C1A" w:rsidP="00EA5C1A">
      <w:pPr>
        <w:pStyle w:val="Listeavsnitt"/>
        <w:keepNext/>
        <w:numPr>
          <w:ilvl w:val="0"/>
          <w:numId w:val="7"/>
        </w:numPr>
        <w:spacing w:before="360"/>
        <w:ind w:left="357" w:hanging="357"/>
      </w:pPr>
      <w:r w:rsidRPr="004144B1">
        <w:t>Kort beskrivelse av dagens tilbud (</w:t>
      </w:r>
      <w:r>
        <w:t>H</w:t>
      </w:r>
      <w:r w:rsidRPr="004144B1">
        <w:t xml:space="preserve">vilken metode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14:paraId="28D13D2D" w14:textId="77777777" w:rsidR="00EA5C1A" w:rsidRDefault="00EA5C1A" w:rsidP="00EA5C1A">
      <w:pPr>
        <w:pStyle w:val="Ingenmellomrom"/>
      </w:pPr>
      <w:r w:rsidRPr="00144F5B">
        <w:rPr>
          <w:noProof/>
          <w:lang w:eastAsia="nb-NO"/>
        </w:rPr>
        <mc:AlternateContent>
          <mc:Choice Requires="wps">
            <w:drawing>
              <wp:inline distT="0" distB="0" distL="0" distR="0" wp14:anchorId="19A1B55E" wp14:editId="6BB7A871">
                <wp:extent cx="5400000" cy="1403985"/>
                <wp:effectExtent l="0" t="0" r="10795" b="1460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77DF4E9" w14:textId="77777777" w:rsidR="007C6A61" w:rsidRDefault="007C6A61" w:rsidP="007C6A61">
                            <w:pPr>
                              <w:pStyle w:val="Listeavsnitt"/>
                              <w:numPr>
                                <w:ilvl w:val="0"/>
                                <w:numId w:val="10"/>
                              </w:numPr>
                            </w:pPr>
                            <w:r>
                              <w:t xml:space="preserve">For TRD finnes det per </w:t>
                            </w:r>
                            <w:proofErr w:type="spellStart"/>
                            <w:r>
                              <w:t>definitionem</w:t>
                            </w:r>
                            <w:proofErr w:type="spellEnd"/>
                            <w:r>
                              <w:t xml:space="preserve"> ingen fungerende behandling. ECT har for mange inakseptable bivirkninger (hjerte-kar, hukommelsestap) eller et ikke akseptabelt tilbud. </w:t>
                            </w:r>
                            <w:proofErr w:type="spellStart"/>
                            <w:r>
                              <w:t>Ketamin</w:t>
                            </w:r>
                            <w:proofErr w:type="spellEnd"/>
                            <w:r>
                              <w:t xml:space="preserve"> kommer som supplement til konvensjonell behandling.</w:t>
                            </w:r>
                          </w:p>
                          <w:p w14:paraId="662978F7" w14:textId="77777777" w:rsidR="007C6A61" w:rsidRDefault="007C6A61" w:rsidP="007C6A61">
                            <w:pPr>
                              <w:pStyle w:val="Listeavsnitt"/>
                              <w:numPr>
                                <w:ilvl w:val="0"/>
                                <w:numId w:val="10"/>
                              </w:numPr>
                            </w:pPr>
                            <w:r>
                              <w:t xml:space="preserve">I akuttmottaket vil ad-hoc-infusjon bidra vesentlig til å ufarliggjøre akutt </w:t>
                            </w:r>
                            <w:proofErr w:type="spellStart"/>
                            <w:r>
                              <w:t>suicidalitet</w:t>
                            </w:r>
                            <w:proofErr w:type="spellEnd"/>
                            <w:r>
                              <w:t>. Brukes i mange helse-sentre i USA med gode resultater. Langtidseffekt er foreløpig ikke godt nok undersøkt.</w:t>
                            </w:r>
                          </w:p>
                          <w:p w14:paraId="279AE723" w14:textId="57B99669"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19A1B55E"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oPgvSysCAABOBAAADgAAAAAAAAAAAAAAAAAuAgAAZHJzL2Uy&#10;b0RvYy54bWxQSwECLQAUAAYACAAAACEAsO7v8dwAAAAFAQAADwAAAAAAAAAAAAAAAACFBAAAZHJz&#10;L2Rvd25yZXYueG1sUEsFBgAAAAAEAAQA8wAAAI4FAAAAAA==&#10;">
                <v:textbox style="mso-fit-shape-to-text:t">
                  <w:txbxContent>
                    <w:p w14:paraId="677DF4E9" w14:textId="77777777" w:rsidR="007C6A61" w:rsidRDefault="007C6A61" w:rsidP="007C6A61">
                      <w:pPr>
                        <w:pStyle w:val="Listeavsnitt"/>
                        <w:numPr>
                          <w:ilvl w:val="0"/>
                          <w:numId w:val="10"/>
                        </w:numPr>
                      </w:pPr>
                      <w:r>
                        <w:t xml:space="preserve">For TRD finnes det per </w:t>
                      </w:r>
                      <w:proofErr w:type="spellStart"/>
                      <w:r>
                        <w:t>definitionem</w:t>
                      </w:r>
                      <w:proofErr w:type="spellEnd"/>
                      <w:r>
                        <w:t xml:space="preserve"> ingen fungerende behandling. ECT har for mange inakseptable bivirkninger (hjerte-kar, hukommelsestap) eller et ikke akseptabelt tilbud. </w:t>
                      </w:r>
                      <w:proofErr w:type="spellStart"/>
                      <w:r>
                        <w:t>Ketamin</w:t>
                      </w:r>
                      <w:proofErr w:type="spellEnd"/>
                      <w:r>
                        <w:t xml:space="preserve"> kommer som supplement til konvensjonell behandling.</w:t>
                      </w:r>
                    </w:p>
                    <w:p w14:paraId="662978F7" w14:textId="77777777" w:rsidR="007C6A61" w:rsidRDefault="007C6A61" w:rsidP="007C6A61">
                      <w:pPr>
                        <w:pStyle w:val="Listeavsnitt"/>
                        <w:numPr>
                          <w:ilvl w:val="0"/>
                          <w:numId w:val="10"/>
                        </w:numPr>
                      </w:pPr>
                      <w:r>
                        <w:t xml:space="preserve">I akuttmottaket vil ad-hoc-infusjon bidra vesentlig til å ufarliggjøre akutt </w:t>
                      </w:r>
                      <w:proofErr w:type="spellStart"/>
                      <w:r>
                        <w:t>suicidalitet</w:t>
                      </w:r>
                      <w:proofErr w:type="spellEnd"/>
                      <w:r>
                        <w:t>. Brukes i mange helse-sentre i USA med gode resultater. Langtidseffekt er foreløpig ikke godt nok undersøkt.</w:t>
                      </w:r>
                    </w:p>
                    <w:p w14:paraId="279AE723" w14:textId="57B99669" w:rsidR="00EA5C1A" w:rsidRDefault="00EA5C1A" w:rsidP="00EA5C1A"/>
                  </w:txbxContent>
                </v:textbox>
                <w10:anchorlock/>
              </v:shape>
            </w:pict>
          </mc:Fallback>
        </mc:AlternateContent>
      </w:r>
    </w:p>
    <w:p w14:paraId="7E24B904" w14:textId="77777777" w:rsidR="00EA5C1A" w:rsidRPr="00556AFE" w:rsidRDefault="00D06D4A" w:rsidP="00EA5C1A">
      <w:pPr>
        <w:pStyle w:val="Listeavsnitt"/>
        <w:keepNext/>
        <w:numPr>
          <w:ilvl w:val="0"/>
          <w:numId w:val="7"/>
        </w:numPr>
        <w:tabs>
          <w:tab w:val="left" w:pos="7371"/>
          <w:tab w:val="left" w:pos="8222"/>
        </w:tabs>
        <w:spacing w:before="360"/>
        <w:ind w:left="357" w:hanging="357"/>
      </w:pPr>
      <w:r>
        <w:t>Forslaget gjelder:</w:t>
      </w:r>
      <w:r w:rsidR="00EA5C1A">
        <w:tab/>
      </w:r>
      <w:r w:rsidR="00EA5C1A" w:rsidRPr="00556AFE">
        <w:t>Ja</w:t>
      </w:r>
      <w:r w:rsidR="00EA5C1A" w:rsidRPr="00556AFE">
        <w:tab/>
      </w:r>
      <w:r w:rsidR="00EA5C1A">
        <w:t>N</w:t>
      </w:r>
      <w:r w:rsidR="00EA5C1A" w:rsidRPr="00556AFE">
        <w:t>ei</w:t>
      </w:r>
    </w:p>
    <w:p w14:paraId="57F746C9" w14:textId="19B46A30" w:rsidR="00326330" w:rsidRPr="002240D0" w:rsidRDefault="00595D4D" w:rsidP="00326330">
      <w:pPr>
        <w:pStyle w:val="Ingenmellomrom"/>
        <w:tabs>
          <w:tab w:val="clear" w:pos="5103"/>
          <w:tab w:val="left" w:pos="7371"/>
        </w:tabs>
      </w:pPr>
      <w:r>
        <w:t xml:space="preserve">En metode som </w:t>
      </w:r>
      <w:r w:rsidR="00326330">
        <w:t>er aktuell for spesialisthelsetjenesten</w:t>
      </w:r>
      <w:r w:rsidR="00326330" w:rsidRPr="00326330">
        <w:t xml:space="preserve"> </w:t>
      </w:r>
      <w:r w:rsidR="00326330">
        <w:tab/>
      </w:r>
      <w:sdt>
        <w:sdtPr>
          <w:id w:val="-1701392491"/>
          <w14:checkbox>
            <w14:checked w14:val="1"/>
            <w14:checkedState w14:val="2612" w14:font="MS Gothic"/>
            <w14:uncheckedState w14:val="2610" w14:font="MS Gothic"/>
          </w14:checkbox>
        </w:sdtPr>
        <w:sdtEndPr/>
        <w:sdtContent>
          <w:r w:rsidR="007C6A61">
            <w:rPr>
              <w:rFonts w:ascii="MS Gothic" w:eastAsia="MS Gothic" w:hAnsi="MS Gothic" w:hint="eastAsia"/>
            </w:rPr>
            <w:t>☒</w:t>
          </w:r>
        </w:sdtContent>
      </w:sdt>
      <w:r w:rsidR="00326330">
        <w:tab/>
      </w:r>
      <w:sdt>
        <w:sdtPr>
          <w:id w:val="-562479370"/>
          <w14:checkbox>
            <w14:checked w14:val="0"/>
            <w14:checkedState w14:val="2612" w14:font="MS Gothic"/>
            <w14:uncheckedState w14:val="2610" w14:font="MS Gothic"/>
          </w14:checkbox>
        </w:sdtPr>
        <w:sdtEndPr/>
        <w:sdtContent>
          <w:r w:rsidR="00326330">
            <w:rPr>
              <w:rFonts w:ascii="MS Gothic" w:eastAsia="MS Gothic" w:hAnsi="MS Gothic" w:hint="eastAsia"/>
            </w:rPr>
            <w:t>☐</w:t>
          </w:r>
        </w:sdtContent>
      </w:sdt>
    </w:p>
    <w:p w14:paraId="61DACE34" w14:textId="565DB9DE" w:rsidR="00EA5C1A" w:rsidRPr="002240D0" w:rsidRDefault="00326330" w:rsidP="00EA5C1A">
      <w:pPr>
        <w:pStyle w:val="Ingenmellomrom"/>
        <w:tabs>
          <w:tab w:val="clear" w:pos="5103"/>
          <w:tab w:val="left" w:pos="7371"/>
        </w:tabs>
      </w:pPr>
      <w:r>
        <w:t>En</w:t>
      </w:r>
      <w:r w:rsidR="00EA5C1A">
        <w:t xml:space="preserve"> </w:t>
      </w:r>
      <w:r w:rsidR="00EA5C1A" w:rsidRPr="003C242C">
        <w:t xml:space="preserve">ny </w:t>
      </w:r>
      <w:r w:rsidR="00E50A51" w:rsidRPr="00097369">
        <w:t xml:space="preserve">og innovativ </w:t>
      </w:r>
      <w:r w:rsidR="00642ABD">
        <w:t>metode</w:t>
      </w:r>
      <w:r w:rsidR="00EA5C1A">
        <w:tab/>
      </w:r>
      <w:sdt>
        <w:sdtPr>
          <w:id w:val="-1740937918"/>
          <w14:checkbox>
            <w14:checked w14:val="1"/>
            <w14:checkedState w14:val="2612" w14:font="MS Gothic"/>
            <w14:uncheckedState w14:val="2610" w14:font="MS Gothic"/>
          </w14:checkbox>
        </w:sdtPr>
        <w:sdtEndPr/>
        <w:sdtContent>
          <w:r w:rsidR="007C6A61">
            <w:rPr>
              <w:rFonts w:ascii="MS Gothic" w:eastAsia="MS Gothic" w:hAnsi="MS Gothic" w:hint="eastAsia"/>
            </w:rPr>
            <w:t>☒</w:t>
          </w:r>
        </w:sdtContent>
      </w:sdt>
      <w:r w:rsidR="00EA5C1A">
        <w:tab/>
      </w:r>
      <w:sdt>
        <w:sdtPr>
          <w:id w:val="-453174670"/>
          <w14:checkbox>
            <w14:checked w14:val="0"/>
            <w14:checkedState w14:val="2612" w14:font="MS Gothic"/>
            <w14:uncheckedState w14:val="2610" w14:font="MS Gothic"/>
          </w14:checkbox>
        </w:sdtPr>
        <w:sdtEndPr/>
        <w:sdtContent>
          <w:r w:rsidR="00EA5C1A">
            <w:rPr>
              <w:rFonts w:ascii="MS Gothic" w:eastAsia="MS Gothic" w:hAnsi="MS Gothic" w:hint="eastAsia"/>
            </w:rPr>
            <w:t>☐</w:t>
          </w:r>
        </w:sdtContent>
      </w:sdt>
    </w:p>
    <w:p w14:paraId="2225958E" w14:textId="2E684271" w:rsidR="00EA5C1A" w:rsidRPr="00691FDF" w:rsidRDefault="00EA5C1A" w:rsidP="00EA5C1A">
      <w:pPr>
        <w:pStyle w:val="Ingenmellomrom"/>
        <w:tabs>
          <w:tab w:val="clear" w:pos="5103"/>
          <w:tab w:val="left" w:pos="7371"/>
        </w:tabs>
      </w:pPr>
      <w:r w:rsidRPr="00691FDF">
        <w:t>Et nytt bruksområde, eller en ny in</w:t>
      </w:r>
      <w:r w:rsidR="00642ABD">
        <w:t>dikasjon for en etablert metode</w:t>
      </w:r>
      <w:r>
        <w:tab/>
      </w:r>
      <w:sdt>
        <w:sdtPr>
          <w:id w:val="-223297811"/>
          <w14:checkbox>
            <w14:checked w14:val="1"/>
            <w14:checkedState w14:val="2612" w14:font="MS Gothic"/>
            <w14:uncheckedState w14:val="2610" w14:font="MS Gothic"/>
          </w14:checkbox>
        </w:sdtPr>
        <w:sdtEndPr/>
        <w:sdtContent>
          <w:r w:rsidR="007C6A61">
            <w:rPr>
              <w:rFonts w:ascii="MS Gothic" w:eastAsia="MS Gothic" w:hAnsi="MS Gothic" w:hint="eastAsia"/>
            </w:rPr>
            <w:t>☒</w:t>
          </w:r>
        </w:sdtContent>
      </w:sdt>
      <w:r>
        <w:tab/>
      </w:r>
      <w:sdt>
        <w:sdtPr>
          <w:id w:val="1325866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E73B4F" w14:textId="33BCF2F8" w:rsidR="00EA5C1A" w:rsidRPr="00691FDF" w:rsidRDefault="00EA5C1A" w:rsidP="00EA5C1A">
      <w:pPr>
        <w:pStyle w:val="Ingenmellomrom"/>
        <w:tabs>
          <w:tab w:val="clear" w:pos="5103"/>
          <w:tab w:val="left" w:pos="7371"/>
        </w:tabs>
        <w:rPr>
          <w:b/>
        </w:rPr>
      </w:pPr>
      <w:r w:rsidRPr="00691FDF">
        <w:t>En samm</w:t>
      </w:r>
      <w:r w:rsidR="00642ABD">
        <w:t>enligning mellom flere metoder</w:t>
      </w:r>
      <w:r>
        <w:tab/>
      </w:r>
      <w:sdt>
        <w:sdtPr>
          <w:id w:val="-374001598"/>
          <w14:checkbox>
            <w14:checked w14:val="1"/>
            <w14:checkedState w14:val="2612" w14:font="MS Gothic"/>
            <w14:uncheckedState w14:val="2610" w14:font="MS Gothic"/>
          </w14:checkbox>
        </w:sdtPr>
        <w:sdtEndPr/>
        <w:sdtContent>
          <w:r w:rsidR="007C6A61">
            <w:rPr>
              <w:rFonts w:ascii="MS Gothic" w:eastAsia="MS Gothic" w:hAnsi="MS Gothic" w:hint="eastAsia"/>
            </w:rPr>
            <w:t>☒</w:t>
          </w:r>
        </w:sdtContent>
      </w:sdt>
      <w:r>
        <w:tab/>
      </w:r>
      <w:sdt>
        <w:sdtPr>
          <w:id w:val="-17708466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DB0D8E" w14:textId="70FE811F" w:rsidR="00EA5C1A" w:rsidRPr="00753DC1" w:rsidRDefault="00EA5C1A" w:rsidP="00851C5A">
      <w:pPr>
        <w:pStyle w:val="Ingenmellomrom"/>
        <w:tabs>
          <w:tab w:val="clear" w:pos="5103"/>
          <w:tab w:val="left" w:pos="6492"/>
          <w:tab w:val="left" w:pos="7371"/>
        </w:tabs>
        <w:rPr>
          <w:b/>
        </w:rPr>
      </w:pPr>
      <w:r w:rsidRPr="00753DC1">
        <w:t xml:space="preserve">Er metoden tatt i bruk? </w:t>
      </w:r>
      <w:r w:rsidRPr="00753DC1">
        <w:tab/>
      </w:r>
      <w:r w:rsidR="00851C5A">
        <w:tab/>
      </w:r>
      <w:sdt>
        <w:sdtPr>
          <w:id w:val="-85079979"/>
          <w14:checkbox>
            <w14:checked w14:val="1"/>
            <w14:checkedState w14:val="2612" w14:font="MS Gothic"/>
            <w14:uncheckedState w14:val="2610" w14:font="MS Gothic"/>
          </w14:checkbox>
        </w:sdtPr>
        <w:sdtEndPr/>
        <w:sdtContent>
          <w:r w:rsidR="007C6A61">
            <w:rPr>
              <w:rFonts w:ascii="MS Gothic" w:eastAsia="MS Gothic" w:hAnsi="MS Gothic" w:hint="eastAsia"/>
            </w:rPr>
            <w:t>☒</w:t>
          </w:r>
        </w:sdtContent>
      </w:sdt>
      <w:r w:rsidRPr="00753DC1">
        <w:tab/>
      </w:r>
      <w:sdt>
        <w:sdtPr>
          <w:id w:val="-56580040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51A3E1D8" w14:textId="4658BB05" w:rsidR="00EA5C1A" w:rsidRPr="00753DC1" w:rsidRDefault="00EA5C1A" w:rsidP="00EA5C1A">
      <w:pPr>
        <w:pStyle w:val="Ingenmellomrom"/>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xml:space="preserve">– metode </w:t>
      </w:r>
      <w:r w:rsidR="00642ABD">
        <w:t>er tatt i bruk i klinisk praksis</w:t>
      </w:r>
      <w:r w:rsidRPr="00753DC1">
        <w:tab/>
      </w:r>
      <w:sdt>
        <w:sdtPr>
          <w:id w:val="-1045909440"/>
          <w14:checkbox>
            <w14:checked w14:val="1"/>
            <w14:checkedState w14:val="2612" w14:font="MS Gothic"/>
            <w14:uncheckedState w14:val="2610" w14:font="MS Gothic"/>
          </w14:checkbox>
        </w:sdtPr>
        <w:sdtEndPr/>
        <w:sdtContent>
          <w:r w:rsidR="007C6A61">
            <w:rPr>
              <w:rFonts w:ascii="MS Gothic" w:eastAsia="MS Gothic" w:hAnsi="MS Gothic" w:hint="eastAsia"/>
            </w:rPr>
            <w:t>☒</w:t>
          </w:r>
        </w:sdtContent>
      </w:sdt>
      <w:r w:rsidRPr="00753DC1">
        <w:tab/>
      </w:r>
      <w:sdt>
        <w:sdtPr>
          <w:id w:val="-62801177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171BEC78" w14:textId="732E65B7" w:rsidR="001F612C" w:rsidRDefault="00EA5C1A" w:rsidP="00EA5C1A">
      <w:pPr>
        <w:pStyle w:val="Ingenmellomrom"/>
        <w:tabs>
          <w:tab w:val="clear" w:pos="5103"/>
          <w:tab w:val="left" w:pos="7371"/>
        </w:tabs>
      </w:pPr>
      <w:r>
        <w:t xml:space="preserve">                Hvis ja</w:t>
      </w:r>
      <w:r w:rsidRPr="00753DC1">
        <w:t xml:space="preserve"> </w:t>
      </w:r>
      <w:r>
        <w:t>– metode</w:t>
      </w:r>
      <w:r w:rsidR="00642ABD">
        <w:t xml:space="preserve"> er</w:t>
      </w:r>
      <w:r>
        <w:t xml:space="preserve"> tatt i</w:t>
      </w:r>
      <w:r w:rsidR="00642ABD">
        <w:t xml:space="preserve"> bruk innen forskning/utprøving</w:t>
      </w:r>
      <w:r w:rsidR="008A3DBD">
        <w:tab/>
      </w:r>
      <w:sdt>
        <w:sdtPr>
          <w:id w:val="-470901112"/>
          <w14:checkbox>
            <w14:checked w14:val="1"/>
            <w14:checkedState w14:val="2612" w14:font="MS Gothic"/>
            <w14:uncheckedState w14:val="2610" w14:font="MS Gothic"/>
          </w14:checkbox>
        </w:sdtPr>
        <w:sdtEndPr/>
        <w:sdtContent>
          <w:r w:rsidR="007C6A61">
            <w:rPr>
              <w:rFonts w:ascii="MS Gothic" w:eastAsia="MS Gothic" w:hAnsi="MS Gothic" w:hint="eastAsia"/>
            </w:rPr>
            <w:t>☒</w:t>
          </w:r>
        </w:sdtContent>
      </w:sdt>
      <w:r w:rsidR="008A3DBD" w:rsidRPr="00753DC1">
        <w:tab/>
      </w:r>
      <w:sdt>
        <w:sdtPr>
          <w:id w:val="680091410"/>
          <w14:checkbox>
            <w14:checked w14:val="0"/>
            <w14:checkedState w14:val="2612" w14:font="MS Gothic"/>
            <w14:uncheckedState w14:val="2610" w14:font="MS Gothic"/>
          </w14:checkbox>
        </w:sdtPr>
        <w:sdtEndPr/>
        <w:sdtContent>
          <w:r w:rsidR="008A3DBD" w:rsidRPr="003C242C">
            <w:rPr>
              <w:rFonts w:hint="eastAsia"/>
            </w:rPr>
            <w:t>☐</w:t>
          </w:r>
        </w:sdtContent>
      </w:sdt>
    </w:p>
    <w:p w14:paraId="254B78A2" w14:textId="735A4AD6" w:rsidR="00EA5C1A" w:rsidRDefault="001F612C" w:rsidP="00EA5C1A">
      <w:pPr>
        <w:pStyle w:val="Ingenmellomrom"/>
        <w:tabs>
          <w:tab w:val="clear" w:pos="5103"/>
          <w:tab w:val="left" w:pos="7371"/>
        </w:tabs>
      </w:pPr>
      <w:r>
        <w:t>R</w:t>
      </w:r>
      <w:r w:rsidR="00A0209E">
        <w:t>evurdering</w:t>
      </w:r>
      <w:r w:rsidR="00E800B1">
        <w:t xml:space="preserve">/utfasing </w:t>
      </w:r>
      <w:r>
        <w:t>av</w:t>
      </w:r>
      <w:r w:rsidR="00A0209E">
        <w:t xml:space="preserve"> en</w:t>
      </w:r>
      <w:r>
        <w:t xml:space="preserve"> metode som e</w:t>
      </w:r>
      <w:r w:rsidR="00F21563">
        <w:t>r tatt i bruk i klinisk praksis</w:t>
      </w:r>
      <w:r w:rsidR="00EA5C1A" w:rsidRPr="00753DC1">
        <w:tab/>
      </w:r>
      <w:sdt>
        <w:sdtPr>
          <w:id w:val="-314341256"/>
          <w14:checkbox>
            <w14:checked w14:val="0"/>
            <w14:checkedState w14:val="2612" w14:font="MS Gothic"/>
            <w14:uncheckedState w14:val="2610" w14:font="MS Gothic"/>
          </w14:checkbox>
        </w:sdtPr>
        <w:sdtEndPr/>
        <w:sdtContent>
          <w:r w:rsidR="00EA5C1A" w:rsidRPr="003C242C">
            <w:rPr>
              <w:rFonts w:hint="eastAsia"/>
            </w:rPr>
            <w:t>☐</w:t>
          </w:r>
        </w:sdtContent>
      </w:sdt>
      <w:r w:rsidR="00EA5C1A" w:rsidRPr="00753DC1">
        <w:tab/>
      </w:r>
      <w:sdt>
        <w:sdtPr>
          <w:id w:val="-1097411169"/>
          <w14:checkbox>
            <w14:checked w14:val="1"/>
            <w14:checkedState w14:val="2612" w14:font="MS Gothic"/>
            <w14:uncheckedState w14:val="2610" w14:font="MS Gothic"/>
          </w14:checkbox>
        </w:sdtPr>
        <w:sdtEndPr/>
        <w:sdtContent>
          <w:r w:rsidR="007C6A61">
            <w:rPr>
              <w:rFonts w:ascii="MS Gothic" w:eastAsia="MS Gothic" w:hAnsi="MS Gothic" w:hint="eastAsia"/>
            </w:rPr>
            <w:t>☒</w:t>
          </w:r>
        </w:sdtContent>
      </w:sdt>
    </w:p>
    <w:p w14:paraId="5B5FABCD" w14:textId="74149E1C" w:rsidR="00EA5C1A" w:rsidRPr="004F1B2B" w:rsidRDefault="00E800B1" w:rsidP="003C242C">
      <w:pPr>
        <w:pStyle w:val="Ingenmellomrom"/>
        <w:tabs>
          <w:tab w:val="clear" w:pos="5103"/>
          <w:tab w:val="left" w:pos="7371"/>
        </w:tabs>
      </w:pPr>
      <w:r>
        <w:br/>
        <w:t>Eventuelle kommentarer til bruken av metoden:</w:t>
      </w:r>
      <w:r w:rsidRPr="00E800B1">
        <w:rPr>
          <w:noProof/>
          <w:lang w:eastAsia="nb-NO"/>
        </w:rPr>
        <w:t xml:space="preserve"> </w:t>
      </w:r>
      <w:r w:rsidRPr="00753DC1">
        <w:rPr>
          <w:noProof/>
          <w:lang w:eastAsia="nb-NO"/>
        </w:rPr>
        <mc:AlternateContent>
          <mc:Choice Requires="wps">
            <w:drawing>
              <wp:inline distT="0" distB="0" distL="0" distR="0" wp14:anchorId="3C693D64" wp14:editId="2C64E791">
                <wp:extent cx="5400000" cy="361950"/>
                <wp:effectExtent l="0" t="0" r="10795" b="1905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1950"/>
                        </a:xfrm>
                        <a:prstGeom prst="rect">
                          <a:avLst/>
                        </a:prstGeom>
                        <a:solidFill>
                          <a:srgbClr val="FFFFFF"/>
                        </a:solidFill>
                        <a:ln w="9525">
                          <a:solidFill>
                            <a:srgbClr val="000000"/>
                          </a:solidFill>
                          <a:miter lim="800000"/>
                          <a:headEnd/>
                          <a:tailEnd/>
                        </a:ln>
                      </wps:spPr>
                      <wps:txbx>
                        <w:txbxContent>
                          <w:p w14:paraId="5A30B47E" w14:textId="74F7BFC3" w:rsidR="00E800B1" w:rsidRDefault="007C6A61" w:rsidP="00E800B1">
                            <w:r>
                              <w:t xml:space="preserve">Interessant felt er sammenligning </w:t>
                            </w:r>
                            <w:proofErr w:type="spellStart"/>
                            <w:r>
                              <w:t>ketamin</w:t>
                            </w:r>
                            <w:proofErr w:type="spellEnd"/>
                            <w:r>
                              <w:t xml:space="preserve"> versus ECT</w:t>
                            </w:r>
                          </w:p>
                        </w:txbxContent>
                      </wps:txbx>
                      <wps:bodyPr rot="0" vert="horz" wrap="square" lIns="91440" tIns="45720" rIns="91440" bIns="45720" anchor="t" anchorCtr="0">
                        <a:noAutofit/>
                      </wps:bodyPr>
                    </wps:wsp>
                  </a:graphicData>
                </a:graphic>
              </wp:inline>
            </w:drawing>
          </mc:Choice>
          <mc:Fallback>
            <w:pict>
              <v:shape w14:anchorId="3C693D64" id="_x0000_s1031" type="#_x0000_t202" style="width:425.2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">
                <v:textbox>
                  <w:txbxContent>
                    <w:p w14:paraId="5A30B47E" w14:textId="74F7BFC3" w:rsidR="00E800B1" w:rsidRDefault="007C6A61" w:rsidP="00E800B1">
                      <w:r>
                        <w:t xml:space="preserve">Interessant felt er sammenligning </w:t>
                      </w:r>
                      <w:proofErr w:type="spellStart"/>
                      <w:r>
                        <w:t>ketamin</w:t>
                      </w:r>
                      <w:proofErr w:type="spellEnd"/>
                      <w:r>
                        <w:t xml:space="preserve"> versus ECT</w:t>
                      </w:r>
                    </w:p>
                  </w:txbxContent>
                </v:textbox>
                <w10:anchorlock/>
              </v:shape>
            </w:pict>
          </mc:Fallback>
        </mc:AlternateContent>
      </w:r>
    </w:p>
    <w:p w14:paraId="004EC639" w14:textId="1A7A9D20" w:rsidR="00EA5C1A" w:rsidRPr="00C6274E" w:rsidRDefault="00EA5C1A" w:rsidP="00EA5C1A">
      <w:pPr>
        <w:pStyle w:val="Listeavsnitt"/>
        <w:keepNext/>
        <w:numPr>
          <w:ilvl w:val="0"/>
          <w:numId w:val="7"/>
        </w:numPr>
        <w:spacing w:before="360"/>
        <w:ind w:left="357" w:hanging="357"/>
      </w:pPr>
      <w:r w:rsidRPr="00C6274E">
        <w:t>Hva omfatter metoden</w:t>
      </w:r>
      <w:r w:rsidR="008F089A" w:rsidRPr="00C6274E">
        <w:t xml:space="preserve"> som foreslås</w:t>
      </w:r>
      <w:r w:rsidRPr="00C6274E">
        <w:t xml:space="preserve"> (flere kryss mulig)?</w:t>
      </w:r>
    </w:p>
    <w:p w14:paraId="691717A6" w14:textId="42E64778" w:rsidR="00EA5C1A" w:rsidRPr="00C6274E" w:rsidRDefault="00EA5C1A" w:rsidP="00EA5C1A">
      <w:pPr>
        <w:pStyle w:val="Ingenmellomrom"/>
      </w:pPr>
      <w:r w:rsidRPr="00C6274E">
        <w:t xml:space="preserve">Legemiddel </w:t>
      </w:r>
      <w:r w:rsidR="008A3DBD" w:rsidRPr="00C6274E">
        <w:tab/>
      </w:r>
      <w:r w:rsidRPr="00C6274E">
        <w:tab/>
      </w:r>
      <w:sdt>
        <w:sdtPr>
          <w:id w:val="876289408"/>
          <w14:checkbox>
            <w14:checked w14:val="1"/>
            <w14:checkedState w14:val="2612" w14:font="MS Gothic"/>
            <w14:uncheckedState w14:val="2610" w14:font="MS Gothic"/>
          </w14:checkbox>
        </w:sdtPr>
        <w:sdtEndPr/>
        <w:sdtContent>
          <w:r w:rsidR="007C6A61">
            <w:rPr>
              <w:rFonts w:ascii="MS Gothic" w:eastAsia="MS Gothic" w:hAnsi="MS Gothic" w:hint="eastAsia"/>
            </w:rPr>
            <w:t>☒</w:t>
          </w:r>
        </w:sdtContent>
      </w:sdt>
    </w:p>
    <w:p w14:paraId="35F33C2F" w14:textId="1F3CA8C4" w:rsidR="00EA5C1A" w:rsidRPr="00C6274E" w:rsidRDefault="00EA5C1A" w:rsidP="00EA5C1A">
      <w:pPr>
        <w:pStyle w:val="Ingenmellomrom"/>
      </w:pPr>
      <w:r w:rsidRPr="00C6274E">
        <w:t>Medisinsk utstyr</w:t>
      </w:r>
      <w:r w:rsidR="003C242C" w:rsidRPr="00C6274E">
        <w:t xml:space="preserve"> som er CE-merket</w:t>
      </w:r>
      <w:r w:rsidR="00A156C7" w:rsidRPr="00C6274E">
        <w:t>*</w:t>
      </w:r>
      <w:r w:rsidR="00C6274E">
        <w:tab/>
      </w:r>
      <w:r w:rsidRPr="00C6274E">
        <w:tab/>
      </w:r>
      <w:sdt>
        <w:sdtPr>
          <w:id w:val="161978926"/>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4F58A91F" w14:textId="790EC817" w:rsidR="00E50A51" w:rsidRPr="00C6274E" w:rsidRDefault="00A156C7" w:rsidP="00E50A51">
      <w:pPr>
        <w:pStyle w:val="Ingenmellomrom"/>
      </w:pPr>
      <w:r w:rsidRPr="00C6274E">
        <w:t>*</w:t>
      </w:r>
      <w:r w:rsidR="00C6274E">
        <w:t>Angi klassifisering og bruksområde</w:t>
      </w:r>
      <w:r w:rsidR="008A3DBD" w:rsidRPr="00C6274E">
        <w:t xml:space="preserve">: </w:t>
      </w:r>
      <w:r w:rsidRPr="00C6274E">
        <w:br/>
      </w:r>
      <w:r w:rsidR="00C06C76" w:rsidRPr="00C6274E">
        <w:rPr>
          <w:noProof/>
          <w:lang w:eastAsia="nb-NO"/>
        </w:rPr>
        <mc:AlternateContent>
          <mc:Choice Requires="wps">
            <w:drawing>
              <wp:inline distT="0" distB="0" distL="0" distR="0" wp14:anchorId="3794A180" wp14:editId="5C04900D">
                <wp:extent cx="5400000" cy="363600"/>
                <wp:effectExtent l="0" t="0" r="10795" b="14605"/>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68892612" w14:textId="51580C50" w:rsidR="00C06C76" w:rsidRDefault="00C06C76" w:rsidP="008A3DBD"/>
                        </w:txbxContent>
                      </wps:txbx>
                      <wps:bodyPr rot="0" vert="horz" wrap="square" lIns="91440" tIns="45720" rIns="91440" bIns="45720" anchor="t" anchorCtr="0">
                        <a:spAutoFit/>
                      </wps:bodyPr>
                    </wps:wsp>
                  </a:graphicData>
                </a:graphic>
              </wp:inline>
            </w:drawing>
          </mc:Choice>
          <mc:Fallback>
            <w:pict>
              <v:shape w14:anchorId="3794A180" id="_x0000_s1032"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IuK9t4nAgAATQQAAA4AAAAAAAAAAAAAAAAALgIAAGRycy9lMm9Eb2Mu&#10;eG1sUEsBAi0AFAAGAAgAAAAhAFHhMgrbAAAABAEAAA8AAAAAAAAAAAAAAAAAgQQAAGRycy9kb3du&#10;cmV2LnhtbFBLBQYAAAAABAAEAPMAAACJBQAAAAA=&#10;">
                <v:textbox style="mso-fit-shape-to-text:t">
                  <w:txbxContent>
                    <w:p w14:paraId="68892612" w14:textId="51580C50" w:rsidR="00C06C76" w:rsidRDefault="00C06C76" w:rsidP="008A3DBD"/>
                  </w:txbxContent>
                </v:textbox>
                <w10:anchorlock/>
              </v:shape>
            </w:pict>
          </mc:Fallback>
        </mc:AlternateContent>
      </w:r>
      <w:r w:rsidRPr="00C6274E">
        <w:br/>
      </w:r>
      <w:r w:rsidR="003C242C" w:rsidRPr="00C6274E">
        <w:br/>
      </w:r>
      <w:r w:rsidR="00E50A51" w:rsidRPr="00C6274E">
        <w:t>Medisinsk utstyr</w:t>
      </w:r>
      <w:r w:rsidR="00C6274E">
        <w:t xml:space="preserve"> som</w:t>
      </w:r>
      <w:r w:rsidR="003C242C" w:rsidRPr="00C6274E">
        <w:rPr>
          <w:u w:val="single"/>
        </w:rPr>
        <w:t xml:space="preserve"> ikke</w:t>
      </w:r>
      <w:r w:rsidR="003C242C" w:rsidRPr="00C6274E">
        <w:t xml:space="preserve"> </w:t>
      </w:r>
      <w:r w:rsidR="00F336F2" w:rsidRPr="00C6274E">
        <w:t xml:space="preserve">er </w:t>
      </w:r>
      <w:r w:rsidR="003C242C" w:rsidRPr="00C6274E">
        <w:t>CE-merket</w:t>
      </w:r>
      <w:r w:rsidR="00C6274E">
        <w:tab/>
      </w:r>
      <w:r w:rsidR="00E50A51" w:rsidRPr="00C6274E">
        <w:tab/>
      </w:r>
      <w:sdt>
        <w:sdtPr>
          <w:id w:val="-2126609911"/>
          <w14:checkbox>
            <w14:checked w14:val="0"/>
            <w14:checkedState w14:val="2612" w14:font="MS Gothic"/>
            <w14:uncheckedState w14:val="2610" w14:font="MS Gothic"/>
          </w14:checkbox>
        </w:sdtPr>
        <w:sdtEndPr/>
        <w:sdtContent>
          <w:r w:rsidR="00E50A51" w:rsidRPr="00C6274E">
            <w:rPr>
              <w:rFonts w:ascii="MS Gothic" w:eastAsia="MS Gothic" w:hAnsi="MS Gothic" w:hint="eastAsia"/>
            </w:rPr>
            <w:t>☐</w:t>
          </w:r>
        </w:sdtContent>
      </w:sdt>
    </w:p>
    <w:p w14:paraId="175CE022" w14:textId="14F41A56" w:rsidR="00EA5C1A" w:rsidRPr="00C6274E" w:rsidRDefault="00EA5C1A" w:rsidP="00EA5C1A">
      <w:pPr>
        <w:pStyle w:val="Ingenmellomrom"/>
      </w:pPr>
      <w:r w:rsidRPr="00C6274E">
        <w:t xml:space="preserve">Prosedyre </w:t>
      </w:r>
      <w:r w:rsidR="008A3DBD" w:rsidRPr="00C6274E">
        <w:tab/>
      </w:r>
      <w:r w:rsidRPr="00C6274E">
        <w:tab/>
      </w:r>
      <w:sdt>
        <w:sdtPr>
          <w:id w:val="700972493"/>
          <w14:checkbox>
            <w14:checked w14:val="1"/>
            <w14:checkedState w14:val="2612" w14:font="MS Gothic"/>
            <w14:uncheckedState w14:val="2610" w14:font="MS Gothic"/>
          </w14:checkbox>
        </w:sdtPr>
        <w:sdtEndPr/>
        <w:sdtContent>
          <w:r w:rsidR="007C6A61">
            <w:rPr>
              <w:rFonts w:ascii="MS Gothic" w:eastAsia="MS Gothic" w:hAnsi="MS Gothic" w:hint="eastAsia"/>
            </w:rPr>
            <w:t>☒</w:t>
          </w:r>
        </w:sdtContent>
      </w:sdt>
    </w:p>
    <w:p w14:paraId="610F31F8" w14:textId="77777777" w:rsidR="00EA5C1A" w:rsidRPr="00C6274E" w:rsidRDefault="00EA5C1A" w:rsidP="00EA5C1A">
      <w:pPr>
        <w:pStyle w:val="Ingenmellomrom"/>
      </w:pPr>
      <w:r w:rsidRPr="00C6274E">
        <w:t xml:space="preserve">Screening </w:t>
      </w:r>
      <w:r w:rsidR="008A3DBD" w:rsidRPr="00C6274E">
        <w:tab/>
      </w:r>
      <w:r w:rsidRPr="00C6274E">
        <w:tab/>
      </w:r>
      <w:sdt>
        <w:sdtPr>
          <w:id w:val="436569813"/>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1EFCEB16" w14:textId="77777777" w:rsidR="00EA5C1A" w:rsidRPr="00C6274E" w:rsidRDefault="00EA5C1A" w:rsidP="00EA5C1A">
      <w:pPr>
        <w:pStyle w:val="Ingenmellomrom"/>
      </w:pPr>
      <w:r w:rsidRPr="00C6274E">
        <w:t xml:space="preserve">Høyspesialiserte tjenester/nasjonale tilbud </w:t>
      </w:r>
      <w:r w:rsidR="008A3DBD" w:rsidRPr="00C6274E">
        <w:tab/>
      </w:r>
      <w:r w:rsidRPr="00C6274E">
        <w:tab/>
      </w:r>
      <w:sdt>
        <w:sdtPr>
          <w:id w:val="-392432495"/>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67D3655C" w14:textId="77777777" w:rsidR="00EA5C1A" w:rsidRPr="004F1B2B" w:rsidRDefault="00EA5C1A" w:rsidP="00EA5C1A">
      <w:pPr>
        <w:pStyle w:val="Ingenmellomrom"/>
      </w:pPr>
      <w:r w:rsidRPr="004F1B2B">
        <w:lastRenderedPageBreak/>
        <w:t xml:space="preserve">Organisatorisk </w:t>
      </w:r>
      <w:r w:rsidRPr="00530572">
        <w:t>oppsett</w:t>
      </w:r>
      <w:r w:rsidRPr="004F1B2B">
        <w:t xml:space="preserve"> av helsetjenesten </w:t>
      </w:r>
      <w:r w:rsidR="008A3DBD">
        <w:tab/>
      </w:r>
      <w:r>
        <w:tab/>
      </w:r>
      <w:sdt>
        <w:sdtPr>
          <w:id w:val="-1047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E4675E" w14:textId="77777777" w:rsidR="00EA5C1A" w:rsidRDefault="00EA5C1A" w:rsidP="00EA5C1A">
      <w:pPr>
        <w:pStyle w:val="Ingenmellomrom"/>
        <w:keepNext/>
      </w:pPr>
      <w:r w:rsidRPr="00530572">
        <w:t>Annet</w:t>
      </w:r>
      <w:r w:rsidRPr="004F1B2B">
        <w:t xml:space="preserve"> (</w:t>
      </w:r>
      <w:r w:rsidRPr="00530572">
        <w:t>beskriv</w:t>
      </w:r>
      <w:r w:rsidRPr="004F1B2B">
        <w:t>)</w:t>
      </w:r>
      <w:r w:rsidRPr="00077429">
        <w:t xml:space="preserve"> </w:t>
      </w:r>
      <w:r w:rsidR="008A3DBD">
        <w:tab/>
      </w:r>
      <w:r>
        <w:tab/>
      </w:r>
      <w:sdt>
        <w:sdtPr>
          <w:id w:val="20941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5E5F08" w14:textId="77777777" w:rsidR="00A36410" w:rsidRDefault="00EA5C1A" w:rsidP="008A3DBD">
      <w:pPr>
        <w:pStyle w:val="Ingenmellomrom"/>
      </w:pPr>
      <w:r w:rsidRPr="00144F5B">
        <w:rPr>
          <w:noProof/>
          <w:lang w:eastAsia="nb-NO"/>
        </w:rPr>
        <mc:AlternateContent>
          <mc:Choice Requires="wps">
            <w:drawing>
              <wp:inline distT="0" distB="0" distL="0" distR="0" wp14:anchorId="361739C9" wp14:editId="34109F8C">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71901B81" w14:textId="32F9B877" w:rsidR="00EA5C1A" w:rsidRDefault="007C6A61" w:rsidP="00EA5C1A">
                            <w:r>
                              <w:t>Metoden bør vurderes å bli tatt opp i terapiveileder «depresjon» utgitt av Helsedirektoratet. Metoden bør vurderes å bli tatt i bruk på alle relevante HF/ institusjoner med adekvat kompetanse.</w:t>
                            </w:r>
                          </w:p>
                        </w:txbxContent>
                      </wps:txbx>
                      <wps:bodyPr rot="0" vert="horz" wrap="square" lIns="91440" tIns="45720" rIns="91440" bIns="45720" anchor="t" anchorCtr="0">
                        <a:spAutoFit/>
                      </wps:bodyPr>
                    </wps:wsp>
                  </a:graphicData>
                </a:graphic>
              </wp:inline>
            </w:drawing>
          </mc:Choice>
          <mc:Fallback>
            <w:pict>
              <v:shape w14:anchorId="361739C9" id="_x0000_s1033"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BYeLwcnAgAATQQAAA4AAAAAAAAAAAAAAAAALgIAAGRycy9lMm9Eb2Mu&#10;eG1sUEsBAi0AFAAGAAgAAAAhAFHhMgrbAAAABAEAAA8AAAAAAAAAAAAAAAAAgQQAAGRycy9kb3du&#10;cmV2LnhtbFBLBQYAAAAABAAEAPMAAACJBQAAAAA=&#10;">
                <v:textbox style="mso-fit-shape-to-text:t">
                  <w:txbxContent>
                    <w:p w14:paraId="71901B81" w14:textId="32F9B877" w:rsidR="00EA5C1A" w:rsidRDefault="007C6A61" w:rsidP="00EA5C1A">
                      <w:r>
                        <w:t>Metoden bør vurderes å bli tatt opp i terapiveileder «depresjon» utgitt av Helsedirektoratet. Metoden bør vurderes å bli tatt i bruk på alle relevante HF/ institusjoner med adekvat kompetanse.</w:t>
                      </w:r>
                    </w:p>
                  </w:txbxContent>
                </v:textbox>
                <w10:anchorlock/>
              </v:shape>
            </w:pict>
          </mc:Fallback>
        </mc:AlternateContent>
      </w:r>
    </w:p>
    <w:p w14:paraId="75C189EF" w14:textId="085C08E7" w:rsidR="008A3DBD" w:rsidRDefault="00326330" w:rsidP="008A3DBD">
      <w:pPr>
        <w:pStyle w:val="Listeavsnitt"/>
        <w:keepNext/>
        <w:numPr>
          <w:ilvl w:val="0"/>
          <w:numId w:val="7"/>
        </w:numPr>
        <w:tabs>
          <w:tab w:val="left" w:pos="7371"/>
          <w:tab w:val="left" w:pos="8222"/>
        </w:tabs>
        <w:spacing w:before="360"/>
        <w:ind w:left="357" w:hanging="357"/>
      </w:pPr>
      <w:r>
        <w:t>Finansieringsansvar</w:t>
      </w:r>
      <w:r w:rsidR="008A3DBD">
        <w:tab/>
      </w:r>
      <w:r w:rsidR="008A3DBD" w:rsidRPr="00556AFE">
        <w:t>Ja</w:t>
      </w:r>
      <w:r w:rsidR="008A3DBD" w:rsidRPr="00556AFE">
        <w:tab/>
      </w:r>
      <w:r w:rsidR="008A3DBD">
        <w:t>N</w:t>
      </w:r>
      <w:r w:rsidR="008A3DBD" w:rsidRPr="00556AFE">
        <w:t>ei</w:t>
      </w:r>
      <w:r w:rsidR="008A3DBD">
        <w:br/>
      </w:r>
      <w:r w:rsidR="008A3DBD">
        <w:br/>
        <w:t>Har spesialisthelsetjenesten et finansieringsansvar for metoden i dag</w:t>
      </w:r>
      <w:r w:rsidR="0099689E">
        <w:t>?</w:t>
      </w:r>
      <w:r w:rsidR="008A3DBD">
        <w:tab/>
      </w:r>
      <w:sdt>
        <w:sdtPr>
          <w:rPr>
            <w:rFonts w:ascii="MS Gothic" w:eastAsia="MS Gothic" w:hAnsi="MS Gothic"/>
          </w:rPr>
          <w:id w:val="605151483"/>
          <w14:checkbox>
            <w14:checked w14:val="0"/>
            <w14:checkedState w14:val="2612" w14:font="MS Gothic"/>
            <w14:uncheckedState w14:val="2610" w14:font="MS Gothic"/>
          </w14:checkbox>
        </w:sdtPr>
        <w:sdtEndPr/>
        <w:sdtContent>
          <w:r w:rsidR="005245B4">
            <w:rPr>
              <w:rFonts w:ascii="MS Gothic" w:eastAsia="MS Gothic" w:hAnsi="MS Gothic" w:hint="eastAsia"/>
            </w:rPr>
            <w:t>☐</w:t>
          </w:r>
        </w:sdtContent>
      </w:sdt>
      <w:r w:rsidR="008A3DBD">
        <w:tab/>
      </w:r>
      <w:sdt>
        <w:sdtPr>
          <w:rPr>
            <w:rFonts w:ascii="MS Gothic" w:eastAsia="MS Gothic" w:hAnsi="MS Gothic"/>
          </w:rPr>
          <w:id w:val="1868326773"/>
          <w14:checkbox>
            <w14:checked w14:val="1"/>
            <w14:checkedState w14:val="2612" w14:font="MS Gothic"/>
            <w14:uncheckedState w14:val="2610" w14:font="MS Gothic"/>
          </w14:checkbox>
        </w:sdtPr>
        <w:sdtEndPr/>
        <w:sdtContent>
          <w:r w:rsidR="005245B4">
            <w:rPr>
              <w:rFonts w:ascii="MS Gothic" w:eastAsia="MS Gothic" w:hAnsi="MS Gothic" w:hint="eastAsia"/>
            </w:rPr>
            <w:t>☒</w:t>
          </w:r>
        </w:sdtContent>
      </w:sdt>
      <w:r w:rsidR="008A3DBD">
        <w:rPr>
          <w:rFonts w:ascii="MS Gothic" w:eastAsia="MS Gothic" w:hAnsi="MS Gothic"/>
        </w:rPr>
        <w:br/>
      </w:r>
      <w:r w:rsidR="008A3DBD">
        <w:t>Vil spesialisthelsetjenesten kunne få finansieringsansvar for metoden?</w:t>
      </w:r>
      <w:r w:rsidR="008A3DBD">
        <w:tab/>
      </w:r>
      <w:sdt>
        <w:sdtPr>
          <w:rPr>
            <w:rFonts w:ascii="MS Gothic" w:eastAsia="MS Gothic" w:hAnsi="MS Gothic"/>
          </w:rPr>
          <w:id w:val="24682930"/>
          <w14:checkbox>
            <w14:checked w14:val="1"/>
            <w14:checkedState w14:val="2612" w14:font="MS Gothic"/>
            <w14:uncheckedState w14:val="2610" w14:font="MS Gothic"/>
          </w14:checkbox>
        </w:sdtPr>
        <w:sdtEndPr/>
        <w:sdtContent>
          <w:r w:rsidR="005245B4">
            <w:rPr>
              <w:rFonts w:ascii="MS Gothic" w:eastAsia="MS Gothic" w:hAnsi="MS Gothic" w:hint="eastAsia"/>
            </w:rPr>
            <w:t>☒</w:t>
          </w:r>
        </w:sdtContent>
      </w:sdt>
      <w:r w:rsidR="008A3DBD">
        <w:tab/>
      </w:r>
      <w:sdt>
        <w:sdtPr>
          <w:rPr>
            <w:rFonts w:ascii="MS Gothic" w:eastAsia="MS Gothic" w:hAnsi="MS Gothic"/>
          </w:rPr>
          <w:id w:val="-2066472542"/>
          <w14:checkbox>
            <w14:checked w14:val="0"/>
            <w14:checkedState w14:val="2612" w14:font="MS Gothic"/>
            <w14:uncheckedState w14:val="2610" w14:font="MS Gothic"/>
          </w14:checkbox>
        </w:sdtPr>
        <w:sdtEndPr/>
        <w:sdtContent>
          <w:r w:rsidR="008A3DBD" w:rsidRPr="001F612C">
            <w:rPr>
              <w:rFonts w:ascii="MS Gothic" w:eastAsia="MS Gothic" w:hAnsi="MS Gothic" w:hint="eastAsia"/>
            </w:rPr>
            <w:t>☐</w:t>
          </w:r>
        </w:sdtContent>
      </w:sdt>
      <w:r w:rsidR="008A3DBD">
        <w:tab/>
      </w:r>
      <w:r w:rsidR="008A3DBD">
        <w:br/>
      </w:r>
      <w:r w:rsidR="00C6274E">
        <w:br/>
        <w:t>Eventuelle kommentarer:</w:t>
      </w:r>
      <w:r w:rsidR="005245B4">
        <w:t xml:space="preserve"> </w:t>
      </w:r>
      <w:r w:rsidR="008A3DBD" w:rsidRPr="00753DC1">
        <w:rPr>
          <w:noProof/>
          <w:lang w:eastAsia="nb-NO"/>
        </w:rPr>
        <mc:AlternateContent>
          <mc:Choice Requires="wps">
            <w:drawing>
              <wp:inline distT="0" distB="0" distL="0" distR="0" wp14:anchorId="08B8AA52" wp14:editId="2F6AD392">
                <wp:extent cx="5400000" cy="363600"/>
                <wp:effectExtent l="0" t="0" r="10795" b="14605"/>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39E91D1B" w14:textId="0A8216B0" w:rsidR="00097369" w:rsidRPr="00753DC1" w:rsidRDefault="005245B4" w:rsidP="008A3DBD">
                            <w:r>
                              <w:t xml:space="preserve">Vi har søkt </w:t>
                            </w:r>
                            <w:proofErr w:type="spellStart"/>
                            <w:r>
                              <w:t>HelsDir</w:t>
                            </w:r>
                            <w:proofErr w:type="spellEnd"/>
                            <w:r>
                              <w:t xml:space="preserve"> om vurdering spesialtakst/HELFO eller DRG om mulig.</w:t>
                            </w:r>
                            <w:r>
                              <w:br/>
                            </w:r>
                          </w:p>
                        </w:txbxContent>
                      </wps:txbx>
                      <wps:bodyPr rot="0" vert="horz" wrap="square" lIns="91440" tIns="45720" rIns="91440" bIns="45720" anchor="t" anchorCtr="0">
                        <a:spAutoFit/>
                      </wps:bodyPr>
                    </wps:wsp>
                  </a:graphicData>
                </a:graphic>
              </wp:inline>
            </w:drawing>
          </mc:Choice>
          <mc:Fallback>
            <w:pict>
              <v:shape w14:anchorId="08B8AA52" id="Tekstboks 21" o:spid="_x0000_s1034"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">
                <v:textbox style="mso-fit-shape-to-text:t">
                  <w:txbxContent>
                    <w:p w14:paraId="39E91D1B" w14:textId="0A8216B0" w:rsidR="00097369" w:rsidRPr="00753DC1" w:rsidRDefault="005245B4" w:rsidP="008A3DBD">
                      <w:r>
                        <w:t xml:space="preserve">Vi har søkt </w:t>
                      </w:r>
                      <w:proofErr w:type="spellStart"/>
                      <w:r>
                        <w:t>HelsDir</w:t>
                      </w:r>
                      <w:proofErr w:type="spellEnd"/>
                      <w:r>
                        <w:t xml:space="preserve"> om vurdering spesialtakst/HELFO eller DRG om mulig.</w:t>
                      </w:r>
                      <w:r>
                        <w:br/>
                      </w:r>
                    </w:p>
                  </w:txbxContent>
                </v:textbox>
                <w10:anchorlock/>
              </v:shape>
            </w:pict>
          </mc:Fallback>
        </mc:AlternateContent>
      </w:r>
      <w:r w:rsidR="008A3DBD">
        <w:br/>
      </w:r>
    </w:p>
    <w:p w14:paraId="1CD5980D" w14:textId="77777777" w:rsidR="0093692E" w:rsidRDefault="008A3DBD" w:rsidP="00876B6F">
      <w:pPr>
        <w:pStyle w:val="Listeavsnitt"/>
        <w:keepNext/>
        <w:numPr>
          <w:ilvl w:val="0"/>
          <w:numId w:val="7"/>
        </w:numPr>
        <w:tabs>
          <w:tab w:val="left" w:pos="7371"/>
          <w:tab w:val="left" w:pos="8222"/>
        </w:tabs>
        <w:spacing w:before="360"/>
        <w:ind w:left="357" w:hanging="357"/>
      </w:pPr>
      <w:r>
        <w:t>Er metoden omtalt i nasjonale faglige retningslinjer eller handlingsprogrammer utarbeidet av Helsedirektoratet?</w:t>
      </w:r>
      <w:r w:rsidR="0093692E">
        <w:tab/>
      </w:r>
      <w:r w:rsidR="0093692E" w:rsidRPr="00556AFE">
        <w:t>Ja</w:t>
      </w:r>
      <w:r w:rsidR="0093692E" w:rsidRPr="00556AFE">
        <w:tab/>
      </w:r>
      <w:r w:rsidR="0093692E">
        <w:t>N</w:t>
      </w:r>
      <w:r w:rsidR="0093692E" w:rsidRPr="00556AFE">
        <w:t>ei</w:t>
      </w:r>
    </w:p>
    <w:p w14:paraId="4936F8DF" w14:textId="50194262" w:rsidR="001F612C" w:rsidRDefault="0093692E" w:rsidP="00B30373">
      <w:pPr>
        <w:pStyle w:val="Listeavsnitt"/>
        <w:keepNext/>
        <w:tabs>
          <w:tab w:val="left" w:pos="7371"/>
          <w:tab w:val="left" w:pos="8222"/>
        </w:tabs>
        <w:spacing w:before="360"/>
        <w:ind w:left="357"/>
      </w:pPr>
      <w:r>
        <w:tab/>
      </w:r>
      <w:sdt>
        <w:sdtPr>
          <w:rPr>
            <w:rFonts w:ascii="MS Gothic" w:eastAsia="MS Gothic" w:hAnsi="MS Gothic"/>
          </w:rPr>
          <w:id w:val="1704600007"/>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rsidRPr="0093692E">
        <w:rPr>
          <w:rFonts w:ascii="MS Gothic" w:eastAsia="MS Gothic" w:hAnsi="MS Gothic"/>
        </w:rPr>
        <w:t xml:space="preserve"> </w:t>
      </w:r>
      <w:r>
        <w:rPr>
          <w:rFonts w:ascii="MS Gothic" w:eastAsia="MS Gothic" w:hAnsi="MS Gothic"/>
        </w:rPr>
        <w:tab/>
      </w:r>
      <w:sdt>
        <w:sdtPr>
          <w:rPr>
            <w:rFonts w:ascii="MS Gothic" w:eastAsia="MS Gothic" w:hAnsi="MS Gothic"/>
          </w:rPr>
          <w:id w:val="1621576167"/>
          <w14:checkbox>
            <w14:checked w14:val="1"/>
            <w14:checkedState w14:val="2612" w14:font="MS Gothic"/>
            <w14:uncheckedState w14:val="2610" w14:font="MS Gothic"/>
          </w14:checkbox>
        </w:sdtPr>
        <w:sdtEndPr/>
        <w:sdtContent>
          <w:r w:rsidR="005245B4">
            <w:rPr>
              <w:rFonts w:ascii="MS Gothic" w:eastAsia="MS Gothic" w:hAnsi="MS Gothic" w:hint="eastAsia"/>
            </w:rPr>
            <w:t>☒</w:t>
          </w:r>
        </w:sdtContent>
      </w:sdt>
      <w:r>
        <w:rPr>
          <w:rFonts w:ascii="MS Gothic" w:eastAsia="MS Gothic" w:hAnsi="MS Gothic"/>
        </w:rPr>
        <w:br/>
      </w:r>
      <w:r w:rsidR="00C6274E">
        <w:t>Angi eventuelt hvilke</w:t>
      </w:r>
      <w:r w:rsidR="002D46BE">
        <w:t xml:space="preserve"> og kommenter eventuelt behov for endringer</w:t>
      </w:r>
      <w:r w:rsidR="00C6274E">
        <w:t>:</w:t>
      </w:r>
      <w:r w:rsidR="008A3DBD">
        <w:br/>
      </w:r>
      <w:r w:rsidR="0062390D" w:rsidRPr="00753DC1">
        <w:rPr>
          <w:noProof/>
          <w:lang w:eastAsia="nb-NO"/>
        </w:rPr>
        <mc:AlternateContent>
          <mc:Choice Requires="wps">
            <w:drawing>
              <wp:inline distT="0" distB="0" distL="0" distR="0" wp14:anchorId="30436254" wp14:editId="242005A3">
                <wp:extent cx="5400000" cy="363600"/>
                <wp:effectExtent l="0" t="0" r="10795" b="14605"/>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28EB3A24" w14:textId="5C9027B2" w:rsidR="0062390D" w:rsidRPr="00753DC1" w:rsidRDefault="005245B4" w:rsidP="00097369">
                            <w:r>
                              <w:t xml:space="preserve">Bør tas opp i depresjonsveilederen gitt ut av </w:t>
                            </w:r>
                            <w:proofErr w:type="spellStart"/>
                            <w:r>
                              <w:t>HelsDir</w:t>
                            </w:r>
                            <w:proofErr w:type="spellEnd"/>
                            <w:r>
                              <w:t>.</w:t>
                            </w:r>
                          </w:p>
                        </w:txbxContent>
                      </wps:txbx>
                      <wps:bodyPr rot="0" vert="horz" wrap="square" lIns="91440" tIns="45720" rIns="91440" bIns="45720" anchor="t" anchorCtr="0">
                        <a:spAutoFit/>
                      </wps:bodyPr>
                    </wps:wsp>
                  </a:graphicData>
                </a:graphic>
              </wp:inline>
            </w:drawing>
          </mc:Choice>
          <mc:Fallback>
            <w:pict>
              <v:shape w14:anchorId="30436254" id="Tekstboks 22" o:sp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">
                <v:textbox style="mso-fit-shape-to-text:t">
                  <w:txbxContent>
                    <w:p w14:paraId="28EB3A24" w14:textId="5C9027B2" w:rsidR="0062390D" w:rsidRPr="00753DC1" w:rsidRDefault="005245B4" w:rsidP="00097369">
                      <w:r>
                        <w:t xml:space="preserve">Bør tas opp i depresjonsveilederen gitt ut av </w:t>
                      </w:r>
                      <w:proofErr w:type="spellStart"/>
                      <w:r>
                        <w:t>HelsDir</w:t>
                      </w:r>
                      <w:proofErr w:type="spellEnd"/>
                      <w:r>
                        <w:t>.</w:t>
                      </w:r>
                    </w:p>
                  </w:txbxContent>
                </v:textbox>
                <w10:anchorlock/>
              </v:shape>
            </w:pict>
          </mc:Fallback>
        </mc:AlternateContent>
      </w:r>
      <w:r w:rsidR="0062390D">
        <w:br/>
      </w:r>
    </w:p>
    <w:p w14:paraId="5CF66E28" w14:textId="188A0611" w:rsidR="00EA5C1A" w:rsidRPr="00D96212" w:rsidRDefault="00EA5C1A" w:rsidP="00B30373">
      <w:pPr>
        <w:pStyle w:val="Listeavsnitt"/>
        <w:keepNext/>
        <w:numPr>
          <w:ilvl w:val="0"/>
          <w:numId w:val="7"/>
        </w:numPr>
        <w:tabs>
          <w:tab w:val="left" w:pos="7371"/>
          <w:tab w:val="left" w:pos="8222"/>
        </w:tabs>
        <w:spacing w:before="360"/>
        <w:ind w:left="357" w:hanging="357"/>
      </w:pPr>
      <w:r>
        <w:t>Involverer m</w:t>
      </w:r>
      <w:r w:rsidRPr="00753DC1">
        <w:t>etoden</w:t>
      </w:r>
      <w:r>
        <w:t xml:space="preserve"> bruk av stråling </w:t>
      </w:r>
      <w:r w:rsidRPr="00D96212">
        <w:t>(ioniserende</w:t>
      </w:r>
      <w:r>
        <w:t>/</w:t>
      </w:r>
      <w:r w:rsidRPr="00D96212">
        <w:t>ikke-ioniserende</w:t>
      </w:r>
      <w:r>
        <w:t>)?</w:t>
      </w:r>
      <w:r w:rsidR="0062390D">
        <w:tab/>
      </w:r>
      <w:r w:rsidR="0062390D" w:rsidRPr="0062390D">
        <w:t xml:space="preserve"> </w:t>
      </w:r>
      <w:r w:rsidR="0062390D" w:rsidRPr="00556AFE">
        <w:t>Ja</w:t>
      </w:r>
      <w:r w:rsidR="0062390D" w:rsidRPr="00556AFE">
        <w:tab/>
      </w:r>
      <w:r w:rsidR="0062390D">
        <w:t>N</w:t>
      </w:r>
      <w:r w:rsidR="0062390D" w:rsidRPr="00556AFE">
        <w:t>ei</w:t>
      </w:r>
      <w:r w:rsidR="0062390D">
        <w:br/>
      </w:r>
      <w:r w:rsidR="0062390D">
        <w:tab/>
      </w:r>
      <w:sdt>
        <w:sdtPr>
          <w:rPr>
            <w:rFonts w:ascii="MS Gothic" w:eastAsia="MS Gothic" w:hAnsi="MS Gothic"/>
          </w:rPr>
          <w:id w:val="-95493448"/>
          <w14:checkbox>
            <w14:checked w14:val="0"/>
            <w14:checkedState w14:val="2612" w14:font="MS Gothic"/>
            <w14:uncheckedState w14:val="2610" w14:font="MS Gothic"/>
          </w14:checkbox>
        </w:sdtPr>
        <w:sdtEndPr/>
        <w:sdtContent>
          <w:r w:rsidR="0062390D" w:rsidRPr="001F612C">
            <w:rPr>
              <w:rFonts w:ascii="MS Gothic" w:eastAsia="MS Gothic" w:hAnsi="MS Gothic" w:hint="eastAsia"/>
            </w:rPr>
            <w:t>☐</w:t>
          </w:r>
        </w:sdtContent>
      </w:sdt>
      <w:r w:rsidR="0062390D">
        <w:tab/>
      </w:r>
      <w:sdt>
        <w:sdtPr>
          <w:rPr>
            <w:rFonts w:ascii="MS Gothic" w:eastAsia="MS Gothic" w:hAnsi="MS Gothic"/>
          </w:rPr>
          <w:id w:val="572625159"/>
          <w14:checkbox>
            <w14:checked w14:val="1"/>
            <w14:checkedState w14:val="2612" w14:font="MS Gothic"/>
            <w14:uncheckedState w14:val="2610" w14:font="MS Gothic"/>
          </w14:checkbox>
        </w:sdtPr>
        <w:sdtEndPr/>
        <w:sdtContent>
          <w:r w:rsidR="005245B4">
            <w:rPr>
              <w:rFonts w:ascii="MS Gothic" w:eastAsia="MS Gothic" w:hAnsi="MS Gothic" w:hint="eastAsia"/>
            </w:rPr>
            <w:t>☒</w:t>
          </w:r>
        </w:sdtContent>
      </w:sdt>
      <w:r w:rsidR="0062390D">
        <w:br/>
      </w:r>
      <w:r w:rsidR="00C6274E">
        <w:t xml:space="preserve">Angi eventuelt </w:t>
      </w:r>
      <w:r w:rsidR="00C6274E" w:rsidRPr="00C6274E">
        <w:t>type strålekil</w:t>
      </w:r>
      <w:r w:rsidR="00C6274E">
        <w:t>de, utstyr og stråleeksponering:</w:t>
      </w:r>
      <w:r w:rsidR="00C6274E">
        <w:rPr>
          <w:rFonts w:ascii="MS Gothic" w:eastAsia="MS Gothic" w:hAnsi="MS Gothic"/>
        </w:rPr>
        <w:br/>
      </w:r>
      <w:r w:rsidR="00C6274E" w:rsidRPr="00753DC1">
        <w:rPr>
          <w:noProof/>
          <w:lang w:eastAsia="nb-NO"/>
        </w:rPr>
        <mc:AlternateContent>
          <mc:Choice Requires="wps">
            <w:drawing>
              <wp:inline distT="0" distB="0" distL="0" distR="0" wp14:anchorId="4E857D56" wp14:editId="72262900">
                <wp:extent cx="5400000" cy="363600"/>
                <wp:effectExtent l="0" t="0" r="10795" b="14605"/>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4ABBA360" w14:textId="77777777" w:rsidR="00C6274E" w:rsidRPr="00753DC1" w:rsidRDefault="00C6274E" w:rsidP="00C6274E"/>
                        </w:txbxContent>
                      </wps:txbx>
                      <wps:bodyPr rot="0" vert="horz" wrap="square" lIns="91440" tIns="45720" rIns="91440" bIns="45720" anchor="t" anchorCtr="0">
                        <a:spAutoFit/>
                      </wps:bodyPr>
                    </wps:wsp>
                  </a:graphicData>
                </a:graphic>
              </wp:inline>
            </w:drawing>
          </mc:Choice>
          <mc:Fallback>
            <w:pict>
              <v:shape w14:anchorId="4E857D56" id="Tekstboks 3" o:sp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">
                <v:textbox style="mso-fit-shape-to-text:t">
                  <w:txbxContent>
                    <w:p w14:paraId="4ABBA360" w14:textId="77777777" w:rsidR="00C6274E" w:rsidRPr="00753DC1" w:rsidRDefault="00C6274E" w:rsidP="00C6274E"/>
                  </w:txbxContent>
                </v:textbox>
                <w10:anchorlock/>
              </v:shape>
            </w:pict>
          </mc:Fallback>
        </mc:AlternateContent>
      </w:r>
      <w:r w:rsidR="0062390D">
        <w:rPr>
          <w:rFonts w:ascii="MS Gothic" w:eastAsia="MS Gothic" w:hAnsi="MS Gothic"/>
        </w:rPr>
        <w:br/>
      </w:r>
    </w:p>
    <w:p w14:paraId="74ECEAFD" w14:textId="77777777" w:rsidR="00EA5C1A" w:rsidRDefault="00EA5C1A" w:rsidP="00EA5C1A">
      <w:pPr>
        <w:pStyle w:val="Listeavsnitt"/>
        <w:keepNext/>
        <w:numPr>
          <w:ilvl w:val="0"/>
          <w:numId w:val="7"/>
        </w:numPr>
        <w:spacing w:before="360"/>
        <w:ind w:left="357" w:hanging="357"/>
      </w:pPr>
      <w:r w:rsidRPr="004144B1">
        <w:t>Hvilke fagområde(r) gjelder metoden, og hvilke pasienter berøres? (Får metoden evt. også konsekvenser for andre grupper (som personell, pårørende?)</w:t>
      </w:r>
      <w:r w:rsidRPr="00144F5B">
        <w:rPr>
          <w:noProof/>
          <w:lang w:eastAsia="nb-NO"/>
        </w:rPr>
        <mc:AlternateContent>
          <mc:Choice Requires="wps">
            <w:drawing>
              <wp:inline distT="0" distB="0" distL="0" distR="0" wp14:anchorId="101DCAC2" wp14:editId="61F81F7C">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48C43AC" w14:textId="67875138" w:rsidR="00EA5C1A" w:rsidRDefault="005245B4" w:rsidP="00EA5C1A">
                            <w:r>
                              <w:t>Pasienter med behandlingsresistent depresjon (TRD). Alle aldersgrupper! Høysuicidale pasienter i akutt-mottak</w:t>
                            </w:r>
                          </w:p>
                        </w:txbxContent>
                      </wps:txbx>
                      <wps:bodyPr rot="0" vert="horz" wrap="square" lIns="91440" tIns="45720" rIns="91440" bIns="45720" anchor="t" anchorCtr="0">
                        <a:spAutoFit/>
                      </wps:bodyPr>
                    </wps:wsp>
                  </a:graphicData>
                </a:graphic>
              </wp:inline>
            </w:drawing>
          </mc:Choice>
          <mc:Fallback>
            <w:pict>
              <v:shape w14:anchorId="101DCAC2" id="_x0000_s103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4M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Y3IeDCsCAABPBAAADgAAAAAAAAAAAAAAAAAuAgAAZHJzL2Uy&#10;b0RvYy54bWxQSwECLQAUAAYACAAAACEAsO7v8dwAAAAFAQAADwAAAAAAAAAAAAAAAACFBAAAZHJz&#10;L2Rvd25yZXYueG1sUEsFBgAAAAAEAAQA8wAAAI4FAAAAAA==&#10;">
                <v:textbox style="mso-fit-shape-to-text:t">
                  <w:txbxContent>
                    <w:p w14:paraId="748C43AC" w14:textId="67875138" w:rsidR="00EA5C1A" w:rsidRDefault="005245B4" w:rsidP="00EA5C1A">
                      <w:r>
                        <w:t>Pasienter med behandlingsresistent depresjon (TRD). Alle aldersgrupper! Høysuicidale pasienter i akutt-mottak</w:t>
                      </w:r>
                    </w:p>
                  </w:txbxContent>
                </v:textbox>
                <w10:anchorlock/>
              </v:shape>
            </w:pict>
          </mc:Fallback>
        </mc:AlternateContent>
      </w:r>
      <w:r w:rsidR="0062390D">
        <w:br/>
      </w:r>
    </w:p>
    <w:p w14:paraId="0DCB28C1" w14:textId="2E2BBC0D" w:rsidR="00A0209E" w:rsidRPr="00B30373" w:rsidRDefault="00EA5C1A" w:rsidP="00A0209E">
      <w:pPr>
        <w:pStyle w:val="Listeavsnitt"/>
        <w:keepNext/>
        <w:numPr>
          <w:ilvl w:val="0"/>
          <w:numId w:val="7"/>
        </w:numPr>
        <w:spacing w:before="360"/>
        <w:ind w:left="357" w:hanging="357"/>
      </w:pPr>
      <w:r w:rsidRPr="00B30373">
        <w:t xml:space="preserve">Hvilke aspekter er relevante for </w:t>
      </w:r>
      <w:r w:rsidR="008F089A" w:rsidRPr="00B30373">
        <w:t>metode</w:t>
      </w:r>
      <w:r w:rsidRPr="00B30373">
        <w:t xml:space="preserve">vurderingen? (flere kryss mulig) </w:t>
      </w:r>
    </w:p>
    <w:p w14:paraId="5911BAB2" w14:textId="5A1296DD" w:rsidR="00EA5C1A" w:rsidRPr="00B30373" w:rsidRDefault="00EA5C1A" w:rsidP="00EA5C1A">
      <w:pPr>
        <w:pStyle w:val="Ingenmellomrom"/>
      </w:pPr>
      <w:r w:rsidRPr="00B30373">
        <w:t>Klinisk effekt</w:t>
      </w:r>
      <w:r w:rsidRPr="00B30373">
        <w:tab/>
      </w:r>
      <w:sdt>
        <w:sdtPr>
          <w:id w:val="-1898424914"/>
          <w14:checkbox>
            <w14:checked w14:val="1"/>
            <w14:checkedState w14:val="2612" w14:font="MS Gothic"/>
            <w14:uncheckedState w14:val="2610" w14:font="MS Gothic"/>
          </w14:checkbox>
        </w:sdtPr>
        <w:sdtEndPr/>
        <w:sdtContent>
          <w:r w:rsidR="005245B4">
            <w:rPr>
              <w:rFonts w:ascii="MS Gothic" w:eastAsia="MS Gothic" w:hAnsi="MS Gothic" w:hint="eastAsia"/>
            </w:rPr>
            <w:t>☒</w:t>
          </w:r>
        </w:sdtContent>
      </w:sdt>
    </w:p>
    <w:p w14:paraId="183428EA" w14:textId="2364E230" w:rsidR="00EA5C1A" w:rsidRPr="00B30373" w:rsidRDefault="00EA5C1A" w:rsidP="00EA5C1A">
      <w:pPr>
        <w:pStyle w:val="Ingenmellomrom"/>
      </w:pPr>
      <w:r w:rsidRPr="00B30373">
        <w:t>Sikkerhet/bivirkninger</w:t>
      </w:r>
      <w:r w:rsidRPr="00B30373">
        <w:tab/>
      </w:r>
      <w:sdt>
        <w:sdtPr>
          <w:id w:val="1064376591"/>
          <w14:checkbox>
            <w14:checked w14:val="1"/>
            <w14:checkedState w14:val="2612" w14:font="MS Gothic"/>
            <w14:uncheckedState w14:val="2610" w14:font="MS Gothic"/>
          </w14:checkbox>
        </w:sdtPr>
        <w:sdtEndPr/>
        <w:sdtContent>
          <w:r w:rsidR="005245B4">
            <w:rPr>
              <w:rFonts w:ascii="MS Gothic" w:eastAsia="MS Gothic" w:hAnsi="MS Gothic" w:hint="eastAsia"/>
            </w:rPr>
            <w:t>☒</w:t>
          </w:r>
        </w:sdtContent>
      </w:sdt>
    </w:p>
    <w:p w14:paraId="24126237" w14:textId="6C1D5466" w:rsidR="00EA5C1A" w:rsidRPr="00B30373" w:rsidRDefault="00EA5C1A" w:rsidP="00EA5C1A">
      <w:pPr>
        <w:pStyle w:val="Ingenmellomrom"/>
      </w:pPr>
      <w:r w:rsidRPr="00B30373">
        <w:t>Kostnader/ressursbruk</w:t>
      </w:r>
      <w:r w:rsidRPr="00B30373">
        <w:tab/>
      </w:r>
      <w:sdt>
        <w:sdtPr>
          <w:id w:val="-1290659911"/>
          <w14:checkbox>
            <w14:checked w14:val="1"/>
            <w14:checkedState w14:val="2612" w14:font="MS Gothic"/>
            <w14:uncheckedState w14:val="2610" w14:font="MS Gothic"/>
          </w14:checkbox>
        </w:sdtPr>
        <w:sdtEndPr/>
        <w:sdtContent>
          <w:r w:rsidR="005245B4">
            <w:rPr>
              <w:rFonts w:ascii="MS Gothic" w:eastAsia="MS Gothic" w:hAnsi="MS Gothic" w:hint="eastAsia"/>
            </w:rPr>
            <w:t>☒</w:t>
          </w:r>
        </w:sdtContent>
      </w:sdt>
    </w:p>
    <w:p w14:paraId="704E9D36" w14:textId="098719BA" w:rsidR="00EA5C1A" w:rsidRPr="00B30373" w:rsidRDefault="00EA5C1A" w:rsidP="00EA5C1A">
      <w:pPr>
        <w:pStyle w:val="Ingenmellomrom"/>
      </w:pPr>
      <w:r w:rsidRPr="00B30373">
        <w:t>Kostnadseffektivitet</w:t>
      </w:r>
      <w:r w:rsidRPr="00B30373">
        <w:tab/>
      </w:r>
      <w:sdt>
        <w:sdtPr>
          <w:id w:val="1679773947"/>
          <w14:checkbox>
            <w14:checked w14:val="1"/>
            <w14:checkedState w14:val="2612" w14:font="MS Gothic"/>
            <w14:uncheckedState w14:val="2610" w14:font="MS Gothic"/>
          </w14:checkbox>
        </w:sdtPr>
        <w:sdtEndPr/>
        <w:sdtContent>
          <w:r w:rsidR="005245B4">
            <w:rPr>
              <w:rFonts w:ascii="MS Gothic" w:eastAsia="MS Gothic" w:hAnsi="MS Gothic" w:hint="eastAsia"/>
            </w:rPr>
            <w:t>☒</w:t>
          </w:r>
        </w:sdtContent>
      </w:sdt>
    </w:p>
    <w:p w14:paraId="12F21A87" w14:textId="0EFF5EC0" w:rsidR="00EA5C1A" w:rsidRPr="00B30373" w:rsidRDefault="00EA5C1A" w:rsidP="00EA5C1A">
      <w:pPr>
        <w:pStyle w:val="Ingenmellomrom"/>
      </w:pPr>
      <w:r w:rsidRPr="00B30373">
        <w:t xml:space="preserve">Organisatoriske konsekvenser </w:t>
      </w:r>
      <w:r w:rsidRPr="00B30373">
        <w:tab/>
      </w:r>
      <w:sdt>
        <w:sdtPr>
          <w:id w:val="56372784"/>
          <w14:checkbox>
            <w14:checked w14:val="0"/>
            <w14:checkedState w14:val="2612" w14:font="MS Gothic"/>
            <w14:uncheckedState w14:val="2610" w14:font="MS Gothic"/>
          </w14:checkbox>
        </w:sdtPr>
        <w:sdtEndPr/>
        <w:sdtContent>
          <w:r w:rsidR="005245B4">
            <w:rPr>
              <w:rFonts w:ascii="MS Gothic" w:eastAsia="MS Gothic" w:hAnsi="MS Gothic" w:hint="eastAsia"/>
            </w:rPr>
            <w:t>☐</w:t>
          </w:r>
        </w:sdtContent>
      </w:sdt>
    </w:p>
    <w:p w14:paraId="6CF074E6" w14:textId="75EA0C45" w:rsidR="00EA5C1A" w:rsidRPr="00B30373" w:rsidRDefault="00EA5C1A" w:rsidP="00EA5C1A">
      <w:pPr>
        <w:pStyle w:val="Ingenmellomrom"/>
      </w:pPr>
      <w:r w:rsidRPr="00B30373">
        <w:t xml:space="preserve">Etiske </w:t>
      </w:r>
      <w:r w:rsidRPr="00B30373">
        <w:tab/>
      </w:r>
      <w:sdt>
        <w:sdtPr>
          <w:id w:val="1147856237"/>
          <w14:checkbox>
            <w14:checked w14:val="1"/>
            <w14:checkedState w14:val="2612" w14:font="MS Gothic"/>
            <w14:uncheckedState w14:val="2610" w14:font="MS Gothic"/>
          </w14:checkbox>
        </w:sdtPr>
        <w:sdtEndPr/>
        <w:sdtContent>
          <w:r w:rsidR="005245B4">
            <w:rPr>
              <w:rFonts w:ascii="MS Gothic" w:eastAsia="MS Gothic" w:hAnsi="MS Gothic" w:hint="eastAsia"/>
            </w:rPr>
            <w:t>☒</w:t>
          </w:r>
        </w:sdtContent>
      </w:sdt>
    </w:p>
    <w:p w14:paraId="5FC17CCF" w14:textId="2EB74726" w:rsidR="00EA5C1A" w:rsidRPr="00B30373" w:rsidRDefault="00EA5C1A" w:rsidP="00EA5C1A">
      <w:pPr>
        <w:pStyle w:val="Ingenmellomrom"/>
      </w:pPr>
      <w:r w:rsidRPr="00B30373">
        <w:t xml:space="preserve">Juridiske </w:t>
      </w:r>
      <w:r w:rsidRPr="00B30373">
        <w:tab/>
      </w:r>
      <w:sdt>
        <w:sdtPr>
          <w:id w:val="-45693528"/>
          <w14:checkbox>
            <w14:checked w14:val="1"/>
            <w14:checkedState w14:val="2612" w14:font="MS Gothic"/>
            <w14:uncheckedState w14:val="2610" w14:font="MS Gothic"/>
          </w14:checkbox>
        </w:sdtPr>
        <w:sdtEndPr/>
        <w:sdtContent>
          <w:r w:rsidR="005245B4">
            <w:rPr>
              <w:rFonts w:ascii="MS Gothic" w:eastAsia="MS Gothic" w:hAnsi="MS Gothic" w:hint="eastAsia"/>
            </w:rPr>
            <w:t>☒</w:t>
          </w:r>
        </w:sdtContent>
      </w:sdt>
    </w:p>
    <w:p w14:paraId="79FA466D" w14:textId="77777777" w:rsidR="00EA5C1A" w:rsidRPr="00E53575" w:rsidRDefault="00EA5C1A" w:rsidP="00EA5C1A">
      <w:pPr>
        <w:pStyle w:val="Listeavsnitt"/>
        <w:ind w:left="357"/>
        <w:rPr>
          <w:b/>
        </w:rPr>
      </w:pPr>
    </w:p>
    <w:p w14:paraId="44C25963" w14:textId="77777777" w:rsidR="00EA5C1A" w:rsidRPr="00753DC1" w:rsidRDefault="00EA5C1A" w:rsidP="00EA5C1A">
      <w:pPr>
        <w:pStyle w:val="Listeavsnitt"/>
        <w:keepNext/>
        <w:numPr>
          <w:ilvl w:val="0"/>
          <w:numId w:val="7"/>
        </w:numPr>
        <w:spacing w:before="360"/>
        <w:ind w:left="357" w:hanging="357"/>
      </w:pPr>
      <w:r w:rsidRPr="00753DC1">
        <w:t>Kommenter metoden som forslås vurdert mht. følgende punkter:</w:t>
      </w:r>
    </w:p>
    <w:p w14:paraId="6EEC08C6" w14:textId="77777777" w:rsidR="00EA5C1A" w:rsidRPr="0003059E" w:rsidRDefault="00EA5C1A" w:rsidP="00EA5C1A">
      <w:pPr>
        <w:pStyle w:val="Ingenmellomrom"/>
        <w:keepNext/>
      </w:pPr>
      <w:r w:rsidRPr="0003059E">
        <w:t>Alvorlighetsgraden på tilstanden metoden er ment for</w:t>
      </w:r>
    </w:p>
    <w:p w14:paraId="70197DA7" w14:textId="77777777" w:rsidR="00EA5C1A" w:rsidRDefault="00EA5C1A" w:rsidP="00EA5C1A">
      <w:pPr>
        <w:pStyle w:val="Ingenmellomrom"/>
      </w:pPr>
      <w:r w:rsidRPr="00144F5B">
        <w:rPr>
          <w:noProof/>
          <w:lang w:eastAsia="nb-NO"/>
        </w:rPr>
        <mc:AlternateContent>
          <mc:Choice Requires="wps">
            <w:drawing>
              <wp:inline distT="0" distB="0" distL="0" distR="0" wp14:anchorId="74249977" wp14:editId="3B205D9F">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E4804B" w14:textId="6CD2ACE8" w:rsidR="00EA5C1A" w:rsidRDefault="005245B4" w:rsidP="00EA5C1A">
                            <w:r>
                              <w:t xml:space="preserve">Høy alvorlighetsgrad, </w:t>
                            </w:r>
                            <w:proofErr w:type="spellStart"/>
                            <w:r>
                              <w:t>potensiel</w:t>
                            </w:r>
                            <w:proofErr w:type="spellEnd"/>
                            <w:r>
                              <w:t xml:space="preserve"> dødelig/livstruende, sterk redusert livskvalitet, </w:t>
                            </w:r>
                          </w:p>
                        </w:txbxContent>
                      </wps:txbx>
                      <wps:bodyPr rot="0" vert="horz" wrap="square" lIns="91440" tIns="45720" rIns="91440" bIns="45720" anchor="t" anchorCtr="0">
                        <a:spAutoFit/>
                      </wps:bodyPr>
                    </wps:wsp>
                  </a:graphicData>
                </a:graphic>
              </wp:inline>
            </w:drawing>
          </mc:Choice>
          <mc:Fallback>
            <w:pict>
              <v:shape w14:anchorId="74249977" id="_x0000_s103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3JC3LysCAABPBAAADgAAAAAAAAAAAAAAAAAuAgAAZHJzL2Uy&#10;b0RvYy54bWxQSwECLQAUAAYACAAAACEAsO7v8dwAAAAFAQAADwAAAAAAAAAAAAAAAACFBAAAZHJz&#10;L2Rvd25yZXYueG1sUEsFBgAAAAAEAAQA8wAAAI4FAAAAAA==&#10;">
                <v:textbox style="mso-fit-shape-to-text:t">
                  <w:txbxContent>
                    <w:p w14:paraId="2BE4804B" w14:textId="6CD2ACE8" w:rsidR="00EA5C1A" w:rsidRDefault="005245B4" w:rsidP="00EA5C1A">
                      <w:r>
                        <w:t xml:space="preserve">Høy alvorlighetsgrad, </w:t>
                      </w:r>
                      <w:proofErr w:type="spellStart"/>
                      <w:r>
                        <w:t>potensiel</w:t>
                      </w:r>
                      <w:proofErr w:type="spellEnd"/>
                      <w:r>
                        <w:t xml:space="preserve"> dødelig/livstruende, sterk redusert livskvalitet, </w:t>
                      </w:r>
                    </w:p>
                  </w:txbxContent>
                </v:textbox>
                <w10:anchorlock/>
              </v:shape>
            </w:pict>
          </mc:Fallback>
        </mc:AlternateContent>
      </w:r>
    </w:p>
    <w:p w14:paraId="1CF654E6" w14:textId="77777777" w:rsidR="00EA5C1A" w:rsidRDefault="00EA5C1A" w:rsidP="00EA5C1A">
      <w:pPr>
        <w:pStyle w:val="Ingenmellomrom"/>
        <w:keepNext/>
      </w:pPr>
      <w:r w:rsidRPr="0003059E">
        <w:t>Forventet effekt</w:t>
      </w:r>
    </w:p>
    <w:p w14:paraId="3123BE51" w14:textId="77777777" w:rsidR="00EA5C1A" w:rsidRDefault="00EA5C1A" w:rsidP="00EA5C1A">
      <w:pPr>
        <w:pStyle w:val="Ingenmellomrom"/>
      </w:pPr>
      <w:r w:rsidRPr="00144F5B">
        <w:rPr>
          <w:noProof/>
          <w:lang w:eastAsia="nb-NO"/>
        </w:rPr>
        <mc:AlternateContent>
          <mc:Choice Requires="wps">
            <w:drawing>
              <wp:inline distT="0" distB="0" distL="0" distR="0" wp14:anchorId="63B46C1C" wp14:editId="1BA455BA">
                <wp:extent cx="5400000" cy="1403985"/>
                <wp:effectExtent l="0" t="0" r="10795" b="14605"/>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9F4125" w14:textId="05DB82F1" w:rsidR="00EA5C1A" w:rsidRDefault="00872E2C" w:rsidP="00EA5C1A">
                            <w:r>
                              <w:t>H</w:t>
                            </w:r>
                            <w:r w:rsidR="005245B4">
                              <w:t>øy</w:t>
                            </w:r>
                            <w:r>
                              <w:t>!</w:t>
                            </w:r>
                          </w:p>
                          <w:p w14:paraId="3B1E3B86" w14:textId="0AA5C0D7" w:rsidR="00872E2C" w:rsidRDefault="00872E2C" w:rsidP="00872E2C">
                            <w:r>
                              <w:t xml:space="preserve">Signifikant forbedring av </w:t>
                            </w:r>
                            <w:r>
                              <w:t>målbart symptomtrykk</w:t>
                            </w:r>
                            <w:r>
                              <w:t xml:space="preserve"> i over(!) 50 % av behandlete pas.</w:t>
                            </w:r>
                          </w:p>
                          <w:p w14:paraId="6F9F4CF3" w14:textId="77777777" w:rsidR="00872E2C" w:rsidRDefault="00872E2C" w:rsidP="00EA5C1A"/>
                        </w:txbxContent>
                      </wps:txbx>
                      <wps:bodyPr rot="0" vert="horz" wrap="square" lIns="91440" tIns="45720" rIns="91440" bIns="45720" anchor="t" anchorCtr="0">
                        <a:spAutoFit/>
                      </wps:bodyPr>
                    </wps:wsp>
                  </a:graphicData>
                </a:graphic>
              </wp:inline>
            </w:drawing>
          </mc:Choice>
          <mc:Fallback>
            <w:pict>
              <v:shape w14:anchorId="63B46C1C" id="_x0000_s103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EkxLzEsAgAATwQAAA4AAAAAAAAAAAAAAAAALgIAAGRycy9l&#10;Mm9Eb2MueG1sUEsBAi0AFAAGAAgAAAAhALDu7/HcAAAABQEAAA8AAAAAAAAAAAAAAAAAhgQAAGRy&#10;cy9kb3ducmV2LnhtbFBLBQYAAAAABAAEAPMAAACPBQAAAAA=&#10;">
                <v:textbox style="mso-fit-shape-to-text:t">
                  <w:txbxContent>
                    <w:p w14:paraId="2B9F4125" w14:textId="05DB82F1" w:rsidR="00EA5C1A" w:rsidRDefault="00872E2C" w:rsidP="00EA5C1A">
                      <w:r>
                        <w:t>H</w:t>
                      </w:r>
                      <w:r w:rsidR="005245B4">
                        <w:t>øy</w:t>
                      </w:r>
                      <w:r>
                        <w:t>!</w:t>
                      </w:r>
                    </w:p>
                    <w:p w14:paraId="3B1E3B86" w14:textId="0AA5C0D7" w:rsidR="00872E2C" w:rsidRDefault="00872E2C" w:rsidP="00872E2C">
                      <w:r>
                        <w:t xml:space="preserve">Signifikant forbedring av </w:t>
                      </w:r>
                      <w:r>
                        <w:t>målbart symptomtrykk</w:t>
                      </w:r>
                      <w:r>
                        <w:t xml:space="preserve"> i over(!) 50 % av behandlete pas.</w:t>
                      </w:r>
                    </w:p>
                    <w:p w14:paraId="6F9F4CF3" w14:textId="77777777" w:rsidR="00872E2C" w:rsidRDefault="00872E2C" w:rsidP="00EA5C1A"/>
                  </w:txbxContent>
                </v:textbox>
                <w10:anchorlock/>
              </v:shape>
            </w:pict>
          </mc:Fallback>
        </mc:AlternateContent>
      </w:r>
    </w:p>
    <w:p w14:paraId="4348FD32" w14:textId="1755E1A6" w:rsidR="00EA5C1A" w:rsidRDefault="00EA5C1A" w:rsidP="00EA5C1A">
      <w:pPr>
        <w:pStyle w:val="Ingenmellomrom"/>
      </w:pPr>
      <w:r w:rsidRPr="00753DC1">
        <w:t xml:space="preserve">Sikkerhet </w:t>
      </w:r>
      <w:r w:rsidR="00B30373">
        <w:t>og bivirkninger</w:t>
      </w:r>
    </w:p>
    <w:p w14:paraId="622643D9" w14:textId="77777777" w:rsidR="00EA5C1A" w:rsidRDefault="00EA5C1A" w:rsidP="00EA5C1A">
      <w:pPr>
        <w:pStyle w:val="Ingenmellomrom"/>
      </w:pPr>
      <w:r w:rsidRPr="00144F5B">
        <w:rPr>
          <w:noProof/>
          <w:lang w:eastAsia="nb-NO"/>
        </w:rPr>
        <mc:AlternateContent>
          <mc:Choice Requires="wps">
            <w:drawing>
              <wp:inline distT="0" distB="0" distL="0" distR="0" wp14:anchorId="0A797519" wp14:editId="708E0038">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B922F6E" w14:textId="69CE6165" w:rsidR="00EA5C1A" w:rsidRDefault="005245B4" w:rsidP="00EA5C1A">
                            <w:r>
                              <w:t xml:space="preserve">Meget høy sikkerhet, trygg behandlingsmetode, kjent medikament, veldig liten risiko for </w:t>
                            </w:r>
                            <w:r w:rsidR="00872E2C">
                              <w:t xml:space="preserve">alvorlige bivirkninger i anbefalt dosering. Uproblematisk håndtering i poliklinisk ramme. Potensielt </w:t>
                            </w:r>
                            <w:proofErr w:type="spellStart"/>
                            <w:r w:rsidR="00872E2C">
                              <w:t>misbruksfare</w:t>
                            </w:r>
                            <w:proofErr w:type="spellEnd"/>
                            <w:r w:rsidR="00872E2C">
                              <w:t xml:space="preserve">, men </w:t>
                            </w:r>
                            <w:r w:rsidR="00872E2C" w:rsidRPr="00872E2C">
                              <w:rPr>
                                <w:i/>
                              </w:rPr>
                              <w:t>ikke</w:t>
                            </w:r>
                            <w:r w:rsidR="00872E2C">
                              <w:t xml:space="preserve"> ved kontrollert klinisk bruk. Hverken avhengighet eller tilvenning sannsynlig. </w:t>
                            </w:r>
                          </w:p>
                        </w:txbxContent>
                      </wps:txbx>
                      <wps:bodyPr rot="0" vert="horz" wrap="square" lIns="91440" tIns="45720" rIns="91440" bIns="45720" anchor="t" anchorCtr="0">
                        <a:spAutoFit/>
                      </wps:bodyPr>
                    </wps:wsp>
                  </a:graphicData>
                </a:graphic>
              </wp:inline>
            </w:drawing>
          </mc:Choice>
          <mc:Fallback>
            <w:pict>
              <v:shape w14:anchorId="0A797519" id="_x0000_s104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pFzVjKgIAAE8EAAAOAAAAAAAAAAAAAAAAAC4CAABkcnMvZTJv&#10;RG9jLnhtbFBLAQItABQABgAIAAAAIQCw7u/x3AAAAAUBAAAPAAAAAAAAAAAAAAAAAIQEAABkcnMv&#10;ZG93bnJldi54bWxQSwUGAAAAAAQABADzAAAAjQUAAAAA&#10;">
                <v:textbox style="mso-fit-shape-to-text:t">
                  <w:txbxContent>
                    <w:p w14:paraId="7B922F6E" w14:textId="69CE6165" w:rsidR="00EA5C1A" w:rsidRDefault="005245B4" w:rsidP="00EA5C1A">
                      <w:r>
                        <w:t xml:space="preserve">Meget høy sikkerhet, trygg behandlingsmetode, kjent medikament, veldig liten risiko for </w:t>
                      </w:r>
                      <w:r w:rsidR="00872E2C">
                        <w:t xml:space="preserve">alvorlige bivirkninger i anbefalt dosering. Uproblematisk håndtering i poliklinisk ramme. Potensielt </w:t>
                      </w:r>
                      <w:proofErr w:type="spellStart"/>
                      <w:r w:rsidR="00872E2C">
                        <w:t>misbruksfare</w:t>
                      </w:r>
                      <w:proofErr w:type="spellEnd"/>
                      <w:r w:rsidR="00872E2C">
                        <w:t xml:space="preserve">, men </w:t>
                      </w:r>
                      <w:r w:rsidR="00872E2C" w:rsidRPr="00872E2C">
                        <w:rPr>
                          <w:i/>
                        </w:rPr>
                        <w:t>ikke</w:t>
                      </w:r>
                      <w:r w:rsidR="00872E2C">
                        <w:t xml:space="preserve"> ved kontrollert klinisk bruk. Hverken avhengighet eller tilvenning sannsynlig. </w:t>
                      </w:r>
                    </w:p>
                  </w:txbxContent>
                </v:textbox>
                <w10:anchorlock/>
              </v:shape>
            </w:pict>
          </mc:Fallback>
        </mc:AlternateContent>
      </w:r>
    </w:p>
    <w:p w14:paraId="7105D01E" w14:textId="77777777" w:rsidR="00EA5C1A" w:rsidRDefault="00EA5C1A" w:rsidP="00EA5C1A">
      <w:pPr>
        <w:pStyle w:val="Ingenmellomrom"/>
        <w:keepNext/>
      </w:pPr>
      <w:r w:rsidRPr="0003059E">
        <w:t>Totalt antall pasienter i Norge metoden er aktuell for</w:t>
      </w:r>
    </w:p>
    <w:p w14:paraId="070E0B82" w14:textId="77777777" w:rsidR="00EA5C1A" w:rsidRPr="0003059E" w:rsidRDefault="00EA5C1A" w:rsidP="00EA5C1A">
      <w:pPr>
        <w:pStyle w:val="Ingenmellomrom"/>
      </w:pPr>
      <w:r w:rsidRPr="00144F5B">
        <w:rPr>
          <w:noProof/>
          <w:lang w:eastAsia="nb-NO"/>
        </w:rPr>
        <mc:AlternateContent>
          <mc:Choice Requires="wps">
            <w:drawing>
              <wp:inline distT="0" distB="0" distL="0" distR="0" wp14:anchorId="12AB50C5" wp14:editId="514642BF">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80935AE" w14:textId="77777777" w:rsidR="00872E2C" w:rsidRDefault="00872E2C" w:rsidP="00872E2C">
                            <w:r>
                              <w:t>Norge: Levetidsprevalens for depressiv lidelse ca. 17 %. Ca. 30 % av pasienter med behandlingstrengende depresjon får ingen respons selv etter flere forsøk med forskjellige antidepressiva/ kombinasjoner.</w:t>
                            </w:r>
                          </w:p>
                          <w:p w14:paraId="045D1FE4" w14:textId="77777777" w:rsidR="00872E2C" w:rsidRDefault="00872E2C" w:rsidP="00872E2C">
                            <w:r>
                              <w:t>Ikke alle pasienter ønsker eller tåler elektro-</w:t>
                            </w:r>
                            <w:proofErr w:type="spellStart"/>
                            <w:r>
                              <w:t>konvulsiv</w:t>
                            </w:r>
                            <w:proofErr w:type="spellEnd"/>
                            <w:r>
                              <w:t xml:space="preserve"> behandling.</w:t>
                            </w:r>
                          </w:p>
                          <w:p w14:paraId="039D32D7" w14:textId="77777777" w:rsidR="00872E2C" w:rsidRDefault="00872E2C" w:rsidP="00872E2C">
                            <w:r>
                              <w:t>Akutt suicidalfare/ selvmordsforsøk er hovedårsaken for daglige innleggelse på psykiatriske akutt-mottak alle HF.</w:t>
                            </w:r>
                          </w:p>
                          <w:p w14:paraId="40B420BF" w14:textId="1504A43A" w:rsidR="00872E2C" w:rsidRDefault="00872E2C" w:rsidP="00872E2C">
                            <w:proofErr w:type="spellStart"/>
                            <w:r>
                              <w:t>Ketamin</w:t>
                            </w:r>
                            <w:proofErr w:type="spellEnd"/>
                            <w:r>
                              <w:t xml:space="preserve"> tilbys foreløpig etter strenge kriterier. Vi får ca</w:t>
                            </w:r>
                            <w:r>
                              <w:t>.</w:t>
                            </w:r>
                            <w:r>
                              <w:t xml:space="preserve"> 15 henvisninger per uke og avslår omtrent 50 % pga</w:t>
                            </w:r>
                            <w:r>
                              <w:t>.</w:t>
                            </w:r>
                            <w:r>
                              <w:t xml:space="preserve"> eksklusjonskriteriene våre. (somatiske, psykologiske, rusavhengighet).</w:t>
                            </w:r>
                          </w:p>
                          <w:p w14:paraId="59591388" w14:textId="77777777" w:rsidR="00872E2C" w:rsidRDefault="00872E2C" w:rsidP="00872E2C">
                            <w:r>
                              <w:t xml:space="preserve">Vi antar at på nasjonalt nivå kan </w:t>
                            </w:r>
                            <w:proofErr w:type="spellStart"/>
                            <w:r>
                              <w:t>ketaminbehandlingen</w:t>
                            </w:r>
                            <w:proofErr w:type="spellEnd"/>
                            <w:r>
                              <w:t xml:space="preserve"> være relevant for flere hundre pasienter med TRD, og i tillegg flere hundre akutt-pasienter med fare å begå suicid.  </w:t>
                            </w:r>
                          </w:p>
                          <w:p w14:paraId="5A267EEF" w14:textId="5D5938F5"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12AB50C5"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60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TEn+tCsCAABPBAAADgAAAAAAAAAAAAAAAAAuAgAAZHJzL2Uy&#10;b0RvYy54bWxQSwECLQAUAAYACAAAACEAsO7v8dwAAAAFAQAADwAAAAAAAAAAAAAAAACFBAAAZHJz&#10;L2Rvd25yZXYueG1sUEsFBgAAAAAEAAQA8wAAAI4FAAAAAA==&#10;">
                <v:textbox style="mso-fit-shape-to-text:t">
                  <w:txbxContent>
                    <w:p w14:paraId="280935AE" w14:textId="77777777" w:rsidR="00872E2C" w:rsidRDefault="00872E2C" w:rsidP="00872E2C">
                      <w:r>
                        <w:t>Norge: Levetidsprevalens for depressiv lidelse ca. 17 %. Ca. 30 % av pasienter med behandlingstrengende depresjon får ingen respons selv etter flere forsøk med forskjellige antidepressiva/ kombinasjoner.</w:t>
                      </w:r>
                    </w:p>
                    <w:p w14:paraId="045D1FE4" w14:textId="77777777" w:rsidR="00872E2C" w:rsidRDefault="00872E2C" w:rsidP="00872E2C">
                      <w:r>
                        <w:t>Ikke alle pasienter ønsker eller tåler elektro-</w:t>
                      </w:r>
                      <w:proofErr w:type="spellStart"/>
                      <w:r>
                        <w:t>konvulsiv</w:t>
                      </w:r>
                      <w:proofErr w:type="spellEnd"/>
                      <w:r>
                        <w:t xml:space="preserve"> behandling.</w:t>
                      </w:r>
                    </w:p>
                    <w:p w14:paraId="039D32D7" w14:textId="77777777" w:rsidR="00872E2C" w:rsidRDefault="00872E2C" w:rsidP="00872E2C">
                      <w:r>
                        <w:t>Akutt suicidalfare/ selvmordsforsøk er hovedårsaken for daglige innleggelse på psykiatriske akutt-mottak alle HF.</w:t>
                      </w:r>
                    </w:p>
                    <w:p w14:paraId="40B420BF" w14:textId="1504A43A" w:rsidR="00872E2C" w:rsidRDefault="00872E2C" w:rsidP="00872E2C">
                      <w:proofErr w:type="spellStart"/>
                      <w:r>
                        <w:t>Ketamin</w:t>
                      </w:r>
                      <w:proofErr w:type="spellEnd"/>
                      <w:r>
                        <w:t xml:space="preserve"> tilbys foreløpig etter strenge kriterier. Vi får ca</w:t>
                      </w:r>
                      <w:r>
                        <w:t>.</w:t>
                      </w:r>
                      <w:r>
                        <w:t xml:space="preserve"> 15 henvisninger per uke og avslår omtrent 50 % pga</w:t>
                      </w:r>
                      <w:r>
                        <w:t>.</w:t>
                      </w:r>
                      <w:r>
                        <w:t xml:space="preserve"> eksklusjonskriteriene våre. (somatiske, psykologiske, rusavhengighet).</w:t>
                      </w:r>
                    </w:p>
                    <w:p w14:paraId="59591388" w14:textId="77777777" w:rsidR="00872E2C" w:rsidRDefault="00872E2C" w:rsidP="00872E2C">
                      <w:r>
                        <w:t xml:space="preserve">Vi antar at på nasjonalt nivå kan </w:t>
                      </w:r>
                      <w:proofErr w:type="spellStart"/>
                      <w:r>
                        <w:t>ketaminbehandlingen</w:t>
                      </w:r>
                      <w:proofErr w:type="spellEnd"/>
                      <w:r>
                        <w:t xml:space="preserve"> være relevant for flere hundre pasienter med TRD, og i tillegg flere hundre akutt-pasienter med fare å begå suicid.  </w:t>
                      </w:r>
                    </w:p>
                    <w:p w14:paraId="5A267EEF" w14:textId="5D5938F5" w:rsidR="00EA5C1A" w:rsidRDefault="00EA5C1A" w:rsidP="00EA5C1A"/>
                  </w:txbxContent>
                </v:textbox>
                <w10:anchorlock/>
              </v:shape>
            </w:pict>
          </mc:Fallback>
        </mc:AlternateContent>
      </w:r>
    </w:p>
    <w:p w14:paraId="40DC3066" w14:textId="77777777" w:rsidR="00EA5C1A" w:rsidRDefault="00EA5C1A" w:rsidP="00EA5C1A">
      <w:pPr>
        <w:pStyle w:val="Ingenmellomrom"/>
        <w:keepNext/>
      </w:pPr>
      <w:r w:rsidRPr="0003059E">
        <w:t>Konsekvenser for ressursbruk i helsetjenesten</w:t>
      </w:r>
    </w:p>
    <w:p w14:paraId="5A399F68" w14:textId="77777777" w:rsidR="00EA5C1A" w:rsidRDefault="00EA5C1A" w:rsidP="00EA5C1A">
      <w:pPr>
        <w:pStyle w:val="Ingenmellomrom"/>
      </w:pPr>
      <w:r w:rsidRPr="00144F5B">
        <w:rPr>
          <w:noProof/>
          <w:lang w:eastAsia="nb-NO"/>
        </w:rPr>
        <mc:AlternateContent>
          <mc:Choice Requires="wps">
            <w:drawing>
              <wp:inline distT="0" distB="0" distL="0" distR="0" wp14:anchorId="0F7B8789" wp14:editId="110B46B3">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478F834E" w14:textId="77777777" w:rsidR="00872E2C" w:rsidRDefault="00872E2C" w:rsidP="00872E2C">
                            <w:r>
                              <w:t xml:space="preserve">(+) for helsetjenesten </w:t>
                            </w:r>
                          </w:p>
                          <w:p w14:paraId="67AD15EF" w14:textId="77777777" w:rsidR="00872E2C" w:rsidRDefault="00872E2C" w:rsidP="00872E2C">
                            <w:pPr>
                              <w:pStyle w:val="Listeavsnitt"/>
                              <w:numPr>
                                <w:ilvl w:val="0"/>
                                <w:numId w:val="11"/>
                              </w:numPr>
                            </w:pPr>
                            <w:r>
                              <w:t>Kortere liggetid, reduksjon av hyppige reinnleggelser</w:t>
                            </w:r>
                          </w:p>
                          <w:p w14:paraId="762F606A" w14:textId="77777777" w:rsidR="00872E2C" w:rsidRDefault="00872E2C" w:rsidP="00872E2C">
                            <w:pPr>
                              <w:pStyle w:val="Listeavsnitt"/>
                              <w:numPr>
                                <w:ilvl w:val="0"/>
                                <w:numId w:val="11"/>
                              </w:numPr>
                            </w:pPr>
                            <w:r>
                              <w:t>Sparte medikamentkostnader</w:t>
                            </w:r>
                          </w:p>
                          <w:p w14:paraId="1292C69C" w14:textId="77777777" w:rsidR="00872E2C" w:rsidRDefault="00872E2C" w:rsidP="00872E2C">
                            <w:pPr>
                              <w:pStyle w:val="Listeavsnitt"/>
                              <w:numPr>
                                <w:ilvl w:val="0"/>
                                <w:numId w:val="11"/>
                              </w:numPr>
                            </w:pPr>
                            <w:r>
                              <w:t>Ubetydelige materielle kostnader</w:t>
                            </w:r>
                          </w:p>
                          <w:p w14:paraId="23DA0B24" w14:textId="77777777" w:rsidR="00872E2C" w:rsidRDefault="00872E2C" w:rsidP="00872E2C">
                            <w:r>
                              <w:t>(-)      Økt personalinnsats</w:t>
                            </w:r>
                          </w:p>
                          <w:p w14:paraId="7EEA2DF4" w14:textId="77777777" w:rsidR="00872E2C" w:rsidRDefault="00872E2C" w:rsidP="00872E2C">
                            <w:pPr>
                              <w:pStyle w:val="Listeavsnitt"/>
                            </w:pPr>
                          </w:p>
                          <w:p w14:paraId="78F1ED96" w14:textId="77777777" w:rsidR="00872E2C" w:rsidRDefault="00872E2C" w:rsidP="00872E2C">
                            <w:r>
                              <w:t>(+) for samfunnet</w:t>
                            </w:r>
                          </w:p>
                          <w:p w14:paraId="74348EBF" w14:textId="77777777" w:rsidR="00872E2C" w:rsidRDefault="00872E2C" w:rsidP="00872E2C">
                            <w:pPr>
                              <w:pStyle w:val="Listeavsnitt"/>
                              <w:numPr>
                                <w:ilvl w:val="0"/>
                                <w:numId w:val="12"/>
                              </w:numPr>
                            </w:pPr>
                            <w:r>
                              <w:t>Sparte liv (suicid),</w:t>
                            </w:r>
                          </w:p>
                          <w:p w14:paraId="1F552DF3" w14:textId="77777777" w:rsidR="00872E2C" w:rsidRDefault="00872E2C" w:rsidP="00872E2C">
                            <w:pPr>
                              <w:pStyle w:val="Listeavsnitt"/>
                              <w:numPr>
                                <w:ilvl w:val="0"/>
                                <w:numId w:val="12"/>
                              </w:numPr>
                            </w:pPr>
                            <w:r>
                              <w:t xml:space="preserve">Mindre arbeidsuførhet  </w:t>
                            </w:r>
                          </w:p>
                          <w:p w14:paraId="21D080CC" w14:textId="77777777" w:rsidR="00872E2C" w:rsidRDefault="00872E2C" w:rsidP="00872E2C">
                            <w:r>
                              <w:t>(+): for pasienter</w:t>
                            </w:r>
                          </w:p>
                          <w:p w14:paraId="56E9CA74" w14:textId="77777777" w:rsidR="00872E2C" w:rsidRDefault="00872E2C" w:rsidP="00872E2C">
                            <w:pPr>
                              <w:pStyle w:val="Listeavsnitt"/>
                              <w:numPr>
                                <w:ilvl w:val="0"/>
                                <w:numId w:val="13"/>
                              </w:numPr>
                            </w:pPr>
                            <w:r>
                              <w:t>Økt livskvalitet hos pasienter og pårørende.</w:t>
                            </w:r>
                          </w:p>
                          <w:p w14:paraId="6208B4C2" w14:textId="77777777" w:rsidR="00872E2C" w:rsidRDefault="00872E2C" w:rsidP="00872E2C">
                            <w:pPr>
                              <w:pStyle w:val="Listeavsnitt"/>
                              <w:numPr>
                                <w:ilvl w:val="0"/>
                                <w:numId w:val="13"/>
                              </w:numPr>
                            </w:pPr>
                            <w:r>
                              <w:t xml:space="preserve">Konkurransedyktig og mye billigere alternativ til </w:t>
                            </w:r>
                            <w:proofErr w:type="spellStart"/>
                            <w:r>
                              <w:t>Spravato</w:t>
                            </w:r>
                            <w:proofErr w:type="spellEnd"/>
                            <w:r>
                              <w:t>/ Janssen. Pasienter betaler ca. 50.000kr ++ for behandling hos private institusjoner</w:t>
                            </w:r>
                          </w:p>
                          <w:p w14:paraId="6A409C13" w14:textId="3910F1EB"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0F7B8789" 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DyByp0sAgAATwQAAA4AAAAAAAAAAAAAAAAALgIAAGRycy9l&#10;Mm9Eb2MueG1sUEsBAi0AFAAGAAgAAAAhALDu7/HcAAAABQEAAA8AAAAAAAAAAAAAAAAAhgQAAGRy&#10;cy9kb3ducmV2LnhtbFBLBQYAAAAABAAEAPMAAACPBQAAAAA=&#10;">
                <v:textbox style="mso-fit-shape-to-text:t">
                  <w:txbxContent>
                    <w:p w14:paraId="478F834E" w14:textId="77777777" w:rsidR="00872E2C" w:rsidRDefault="00872E2C" w:rsidP="00872E2C">
                      <w:r>
                        <w:t xml:space="preserve">(+) for helsetjenesten </w:t>
                      </w:r>
                    </w:p>
                    <w:p w14:paraId="67AD15EF" w14:textId="77777777" w:rsidR="00872E2C" w:rsidRDefault="00872E2C" w:rsidP="00872E2C">
                      <w:pPr>
                        <w:pStyle w:val="Listeavsnitt"/>
                        <w:numPr>
                          <w:ilvl w:val="0"/>
                          <w:numId w:val="11"/>
                        </w:numPr>
                      </w:pPr>
                      <w:r>
                        <w:t>Kortere liggetid, reduksjon av hyppige reinnleggelser</w:t>
                      </w:r>
                    </w:p>
                    <w:p w14:paraId="762F606A" w14:textId="77777777" w:rsidR="00872E2C" w:rsidRDefault="00872E2C" w:rsidP="00872E2C">
                      <w:pPr>
                        <w:pStyle w:val="Listeavsnitt"/>
                        <w:numPr>
                          <w:ilvl w:val="0"/>
                          <w:numId w:val="11"/>
                        </w:numPr>
                      </w:pPr>
                      <w:r>
                        <w:t>Sparte medikamentkostnader</w:t>
                      </w:r>
                    </w:p>
                    <w:p w14:paraId="1292C69C" w14:textId="77777777" w:rsidR="00872E2C" w:rsidRDefault="00872E2C" w:rsidP="00872E2C">
                      <w:pPr>
                        <w:pStyle w:val="Listeavsnitt"/>
                        <w:numPr>
                          <w:ilvl w:val="0"/>
                          <w:numId w:val="11"/>
                        </w:numPr>
                      </w:pPr>
                      <w:r>
                        <w:t>Ubetydelige materielle kostnader</w:t>
                      </w:r>
                    </w:p>
                    <w:p w14:paraId="23DA0B24" w14:textId="77777777" w:rsidR="00872E2C" w:rsidRDefault="00872E2C" w:rsidP="00872E2C">
                      <w:r>
                        <w:t>(-)      Økt personalinnsats</w:t>
                      </w:r>
                    </w:p>
                    <w:p w14:paraId="7EEA2DF4" w14:textId="77777777" w:rsidR="00872E2C" w:rsidRDefault="00872E2C" w:rsidP="00872E2C">
                      <w:pPr>
                        <w:pStyle w:val="Listeavsnitt"/>
                      </w:pPr>
                    </w:p>
                    <w:p w14:paraId="78F1ED96" w14:textId="77777777" w:rsidR="00872E2C" w:rsidRDefault="00872E2C" w:rsidP="00872E2C">
                      <w:r>
                        <w:t>(+) for samfunnet</w:t>
                      </w:r>
                    </w:p>
                    <w:p w14:paraId="74348EBF" w14:textId="77777777" w:rsidR="00872E2C" w:rsidRDefault="00872E2C" w:rsidP="00872E2C">
                      <w:pPr>
                        <w:pStyle w:val="Listeavsnitt"/>
                        <w:numPr>
                          <w:ilvl w:val="0"/>
                          <w:numId w:val="12"/>
                        </w:numPr>
                      </w:pPr>
                      <w:r>
                        <w:t>Sparte liv (suicid),</w:t>
                      </w:r>
                    </w:p>
                    <w:p w14:paraId="1F552DF3" w14:textId="77777777" w:rsidR="00872E2C" w:rsidRDefault="00872E2C" w:rsidP="00872E2C">
                      <w:pPr>
                        <w:pStyle w:val="Listeavsnitt"/>
                        <w:numPr>
                          <w:ilvl w:val="0"/>
                          <w:numId w:val="12"/>
                        </w:numPr>
                      </w:pPr>
                      <w:r>
                        <w:t xml:space="preserve">Mindre arbeidsuførhet  </w:t>
                      </w:r>
                    </w:p>
                    <w:p w14:paraId="21D080CC" w14:textId="77777777" w:rsidR="00872E2C" w:rsidRDefault="00872E2C" w:rsidP="00872E2C">
                      <w:r>
                        <w:t>(+): for pasienter</w:t>
                      </w:r>
                    </w:p>
                    <w:p w14:paraId="56E9CA74" w14:textId="77777777" w:rsidR="00872E2C" w:rsidRDefault="00872E2C" w:rsidP="00872E2C">
                      <w:pPr>
                        <w:pStyle w:val="Listeavsnitt"/>
                        <w:numPr>
                          <w:ilvl w:val="0"/>
                          <w:numId w:val="13"/>
                        </w:numPr>
                      </w:pPr>
                      <w:r>
                        <w:t>Økt livskvalitet hos pasienter og pårørende.</w:t>
                      </w:r>
                    </w:p>
                    <w:p w14:paraId="6208B4C2" w14:textId="77777777" w:rsidR="00872E2C" w:rsidRDefault="00872E2C" w:rsidP="00872E2C">
                      <w:pPr>
                        <w:pStyle w:val="Listeavsnitt"/>
                        <w:numPr>
                          <w:ilvl w:val="0"/>
                          <w:numId w:val="13"/>
                        </w:numPr>
                      </w:pPr>
                      <w:r>
                        <w:t xml:space="preserve">Konkurransedyktig og mye billigere alternativ til </w:t>
                      </w:r>
                      <w:proofErr w:type="spellStart"/>
                      <w:r>
                        <w:t>Spravato</w:t>
                      </w:r>
                      <w:proofErr w:type="spellEnd"/>
                      <w:r>
                        <w:t>/ Janssen. Pasienter betaler ca. 50.000kr ++ for behandling hos private institusjoner</w:t>
                      </w:r>
                    </w:p>
                    <w:p w14:paraId="6A409C13" w14:textId="3910F1EB" w:rsidR="00EA5C1A" w:rsidRDefault="00EA5C1A" w:rsidP="00EA5C1A"/>
                  </w:txbxContent>
                </v:textbox>
                <w10:anchorlock/>
              </v:shape>
            </w:pict>
          </mc:Fallback>
        </mc:AlternateContent>
      </w:r>
    </w:p>
    <w:p w14:paraId="099753F0" w14:textId="7AD7DDFB" w:rsidR="00EA5C1A" w:rsidRPr="00753DC1" w:rsidRDefault="00EA5C1A" w:rsidP="00EA5C1A">
      <w:pPr>
        <w:pStyle w:val="Listeavsnitt"/>
        <w:keepNext/>
        <w:numPr>
          <w:ilvl w:val="0"/>
          <w:numId w:val="7"/>
        </w:numPr>
        <w:spacing w:before="360"/>
        <w:ind w:left="357" w:hanging="357"/>
      </w:pPr>
      <w:r w:rsidRPr="00753DC1">
        <w:t>Oppgi referanser til dokumentasjon om metodens effekt og sikkerhet (eks. tidligere metodevurderinger). (Inntil 10 sentrale referanser oppgis. Ikke send vedlegg</w:t>
      </w:r>
      <w:r w:rsidR="002D46BE">
        <w:t xml:space="preserve"> nå.)</w:t>
      </w:r>
      <w:r w:rsidRPr="00753DC1">
        <w:t xml:space="preserve"> </w:t>
      </w:r>
    </w:p>
    <w:p w14:paraId="0D7BDD48" w14:textId="77777777" w:rsidR="00EA5C1A" w:rsidRDefault="00EA5C1A" w:rsidP="00EA5C1A">
      <w:pPr>
        <w:pStyle w:val="Ingenmellomrom"/>
      </w:pPr>
      <w:r w:rsidRPr="00144F5B">
        <w:rPr>
          <w:noProof/>
          <w:lang w:eastAsia="nb-NO"/>
        </w:rPr>
        <mc:AlternateContent>
          <mc:Choice Requires="wps">
            <w:drawing>
              <wp:inline distT="0" distB="0" distL="0" distR="0" wp14:anchorId="67FDB41F" wp14:editId="0AF3ED38">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E7867D3" w14:textId="77777777" w:rsidR="00872E2C" w:rsidRPr="00CD2E93" w:rsidRDefault="00872E2C" w:rsidP="00872E2C">
                            <w:pPr>
                              <w:spacing w:after="0"/>
                              <w:rPr>
                                <w:rFonts w:ascii="Times New Roman" w:eastAsia="Times New Roman" w:hAnsi="Times New Roman" w:cs="Times New Roman"/>
                                <w:sz w:val="24"/>
                                <w:szCs w:val="24"/>
                                <w:lang w:eastAsia="en-GB"/>
                              </w:rPr>
                            </w:pPr>
                            <w:r w:rsidRPr="00CD2E93">
                              <w:rPr>
                                <w:rFonts w:ascii="Arial" w:eastAsia="Times New Roman" w:hAnsi="Arial" w:cs="Arial"/>
                                <w:color w:val="222222"/>
                                <w:sz w:val="20"/>
                                <w:szCs w:val="20"/>
                                <w:shd w:val="clear" w:color="auto" w:fill="FFFFFF"/>
                                <w:lang w:eastAsia="en-GB"/>
                              </w:rPr>
                              <w:t>Walsh, Zach, et al. "Ketamine for the treatment of mental health and substance use disorders: comprehensive systematic review." </w:t>
                            </w:r>
                            <w:r w:rsidRPr="00CD2E93">
                              <w:rPr>
                                <w:rFonts w:ascii="Arial" w:eastAsia="Times New Roman" w:hAnsi="Arial" w:cs="Arial"/>
                                <w:i/>
                                <w:iCs/>
                                <w:color w:val="222222"/>
                                <w:sz w:val="20"/>
                                <w:szCs w:val="20"/>
                                <w:shd w:val="clear" w:color="auto" w:fill="FFFFFF"/>
                                <w:lang w:eastAsia="en-GB"/>
                              </w:rPr>
                              <w:t>BJPsych Open</w:t>
                            </w:r>
                            <w:r w:rsidRPr="00CD2E93">
                              <w:rPr>
                                <w:rFonts w:ascii="Arial" w:eastAsia="Times New Roman" w:hAnsi="Arial" w:cs="Arial"/>
                                <w:color w:val="222222"/>
                                <w:sz w:val="20"/>
                                <w:szCs w:val="20"/>
                                <w:shd w:val="clear" w:color="auto" w:fill="FFFFFF"/>
                                <w:lang w:eastAsia="en-GB"/>
                              </w:rPr>
                              <w:t> 8.1 (2022).</w:t>
                            </w:r>
                          </w:p>
                          <w:p w14:paraId="5C33CF09"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4A9A6DC0"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McIntyre, Roger S., et al. "Synthesizing the evidence for ketamine and esketamine in treatment-resistant depression: an international expert opinion on the available evidence and implementation." </w:t>
                            </w:r>
                            <w:r w:rsidRPr="00CD2E93">
                              <w:rPr>
                                <w:rFonts w:ascii="Arial" w:eastAsia="Times New Roman" w:hAnsi="Arial" w:cs="Arial"/>
                                <w:i/>
                                <w:iCs/>
                                <w:color w:val="222222"/>
                                <w:sz w:val="20"/>
                                <w:szCs w:val="20"/>
                                <w:lang w:eastAsia="en-GB"/>
                              </w:rPr>
                              <w:t>American Journal of Psychiatry</w:t>
                            </w:r>
                            <w:r w:rsidRPr="00CD2E93">
                              <w:rPr>
                                <w:rFonts w:ascii="Arial" w:eastAsia="Times New Roman" w:hAnsi="Arial" w:cs="Arial"/>
                                <w:color w:val="222222"/>
                                <w:sz w:val="20"/>
                                <w:szCs w:val="20"/>
                                <w:lang w:eastAsia="en-GB"/>
                              </w:rPr>
                              <w:t> 178.5 (2021): 383-399.</w:t>
                            </w:r>
                          </w:p>
                          <w:p w14:paraId="217144A8"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116395B6"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Swainson, Jennifer, et al. "The Canadian Network for Mood and Anxiety Treatments (CANMAT) task force recommendations for the use of racemic ketamine in adults with major depressive disorder: Recommandations du groupe de travail du réseau canadien pour les traitements de l’humeur et de l’anxiété (canmat) concernant l’utilisation de la kétamine racémique chez les adultes souffrant de trouble dépressif majeur." </w:t>
                            </w:r>
                            <w:r w:rsidRPr="00CD2E93">
                              <w:rPr>
                                <w:rFonts w:ascii="Arial" w:eastAsia="Times New Roman" w:hAnsi="Arial" w:cs="Arial"/>
                                <w:i/>
                                <w:iCs/>
                                <w:color w:val="222222"/>
                                <w:sz w:val="20"/>
                                <w:szCs w:val="20"/>
                                <w:lang w:eastAsia="en-GB"/>
                              </w:rPr>
                              <w:t>The Canadian Journal of Psychiatry</w:t>
                            </w:r>
                            <w:r w:rsidRPr="00CD2E93">
                              <w:rPr>
                                <w:rFonts w:ascii="Arial" w:eastAsia="Times New Roman" w:hAnsi="Arial" w:cs="Arial"/>
                                <w:color w:val="222222"/>
                                <w:sz w:val="20"/>
                                <w:szCs w:val="20"/>
                                <w:lang w:eastAsia="en-GB"/>
                              </w:rPr>
                              <w:t> 66.2 (2021): 113-125.</w:t>
                            </w:r>
                          </w:p>
                          <w:p w14:paraId="34730ED5"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3D0CBF32"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Bahji, Anees, Gustavo H. Vazquez, and Carlos A. Zarate Jr. "Comparative efficacy of racemic ketamine and esketamine for depression: a systematic review and meta-analysis." </w:t>
                            </w:r>
                            <w:r w:rsidRPr="00CD2E93">
                              <w:rPr>
                                <w:rFonts w:ascii="Arial" w:eastAsia="Times New Roman" w:hAnsi="Arial" w:cs="Arial"/>
                                <w:i/>
                                <w:iCs/>
                                <w:color w:val="222222"/>
                                <w:sz w:val="20"/>
                                <w:szCs w:val="20"/>
                                <w:lang w:eastAsia="en-GB"/>
                              </w:rPr>
                              <w:t>Journal of affective disorders</w:t>
                            </w:r>
                            <w:r w:rsidRPr="00CD2E93">
                              <w:rPr>
                                <w:rFonts w:ascii="Arial" w:eastAsia="Times New Roman" w:hAnsi="Arial" w:cs="Arial"/>
                                <w:color w:val="222222"/>
                                <w:sz w:val="20"/>
                                <w:szCs w:val="20"/>
                                <w:lang w:eastAsia="en-GB"/>
                              </w:rPr>
                              <w:t> 278 (2021): 542-555.</w:t>
                            </w:r>
                          </w:p>
                          <w:p w14:paraId="2D0FB563"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4EAE50BC"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Kvam, Tor-Morten, et al. "Ketamin ved depresjon–evidens og forslag til praksis." </w:t>
                            </w:r>
                            <w:r w:rsidRPr="00CD2E93">
                              <w:rPr>
                                <w:rFonts w:ascii="Arial" w:eastAsia="Times New Roman" w:hAnsi="Arial" w:cs="Arial"/>
                                <w:i/>
                                <w:iCs/>
                                <w:color w:val="222222"/>
                                <w:sz w:val="20"/>
                                <w:szCs w:val="20"/>
                                <w:lang w:eastAsia="en-GB"/>
                              </w:rPr>
                              <w:t>Tidsskrift for Den norske legeforening</w:t>
                            </w:r>
                            <w:r w:rsidRPr="00CD2E93">
                              <w:rPr>
                                <w:rFonts w:ascii="Arial" w:eastAsia="Times New Roman" w:hAnsi="Arial" w:cs="Arial"/>
                                <w:color w:val="222222"/>
                                <w:sz w:val="20"/>
                                <w:szCs w:val="20"/>
                                <w:lang w:eastAsia="en-GB"/>
                              </w:rPr>
                              <w:t> (2021).</w:t>
                            </w:r>
                          </w:p>
                          <w:p w14:paraId="105C17DD"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380C2B6A"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Sanacora, Gerard, et al. "A consensus statement on the use of ketamine in the treatment of mood disorders." </w:t>
                            </w:r>
                            <w:r w:rsidRPr="00CD2E93">
                              <w:rPr>
                                <w:rFonts w:ascii="Arial" w:eastAsia="Times New Roman" w:hAnsi="Arial" w:cs="Arial"/>
                                <w:i/>
                                <w:iCs/>
                                <w:color w:val="222222"/>
                                <w:sz w:val="20"/>
                                <w:szCs w:val="20"/>
                                <w:lang w:eastAsia="en-GB"/>
                              </w:rPr>
                              <w:t>JAMA psychiatry</w:t>
                            </w:r>
                            <w:r w:rsidRPr="00CD2E93">
                              <w:rPr>
                                <w:rFonts w:ascii="Arial" w:eastAsia="Times New Roman" w:hAnsi="Arial" w:cs="Arial"/>
                                <w:color w:val="222222"/>
                                <w:sz w:val="20"/>
                                <w:szCs w:val="20"/>
                                <w:lang w:eastAsia="en-GB"/>
                              </w:rPr>
                              <w:t> 74.4 (2017): 399-405.</w:t>
                            </w:r>
                          </w:p>
                          <w:p w14:paraId="45EA48D7"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47F936F2"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Wilkinson, Samuel T., et al. "The effect of a single dose of intravenous ketamine on suicidal ideation: a systematic review and individual participant data meta-analysis." </w:t>
                            </w:r>
                            <w:r w:rsidRPr="00CD2E93">
                              <w:rPr>
                                <w:rFonts w:ascii="Arial" w:eastAsia="Times New Roman" w:hAnsi="Arial" w:cs="Arial"/>
                                <w:i/>
                                <w:iCs/>
                                <w:color w:val="222222"/>
                                <w:sz w:val="20"/>
                                <w:szCs w:val="20"/>
                                <w:lang w:eastAsia="en-GB"/>
                              </w:rPr>
                              <w:t>American journal of psychiatry</w:t>
                            </w:r>
                            <w:r w:rsidRPr="00CD2E93">
                              <w:rPr>
                                <w:rFonts w:ascii="Arial" w:eastAsia="Times New Roman" w:hAnsi="Arial" w:cs="Arial"/>
                                <w:color w:val="222222"/>
                                <w:sz w:val="20"/>
                                <w:szCs w:val="20"/>
                                <w:lang w:eastAsia="en-GB"/>
                              </w:rPr>
                              <w:t> 175.2 (2018): 150-158.</w:t>
                            </w:r>
                          </w:p>
                          <w:p w14:paraId="3EBDCFC2"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12D82A42"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Witt, Katrina, et al. "Ketamine for suicidal ideation in adults with psychiatric disorders: A systematic review and meta-analysis of treatment trials." </w:t>
                            </w:r>
                            <w:r w:rsidRPr="00CD2E93">
                              <w:rPr>
                                <w:rFonts w:ascii="Arial" w:eastAsia="Times New Roman" w:hAnsi="Arial" w:cs="Arial"/>
                                <w:i/>
                                <w:iCs/>
                                <w:color w:val="222222"/>
                                <w:sz w:val="20"/>
                                <w:szCs w:val="20"/>
                                <w:lang w:eastAsia="en-GB"/>
                              </w:rPr>
                              <w:t>Australian &amp; New Zealand Journal of Psychiatry</w:t>
                            </w:r>
                            <w:r w:rsidRPr="00CD2E93">
                              <w:rPr>
                                <w:rFonts w:ascii="Arial" w:eastAsia="Times New Roman" w:hAnsi="Arial" w:cs="Arial"/>
                                <w:color w:val="222222"/>
                                <w:sz w:val="20"/>
                                <w:szCs w:val="20"/>
                                <w:lang w:eastAsia="en-GB"/>
                              </w:rPr>
                              <w:t> 54.1 (2020): 29-45.</w:t>
                            </w:r>
                          </w:p>
                          <w:p w14:paraId="09D9E538"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073B5483"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Grunebaum, Michael F., et al. "Ketamine for rapid reduction of suicidal thoughts in major depression: a midazolam-controlled randomized clinical trial." </w:t>
                            </w:r>
                            <w:r w:rsidRPr="00CD2E93">
                              <w:rPr>
                                <w:rFonts w:ascii="Arial" w:eastAsia="Times New Roman" w:hAnsi="Arial" w:cs="Arial"/>
                                <w:i/>
                                <w:iCs/>
                                <w:color w:val="222222"/>
                                <w:sz w:val="20"/>
                                <w:szCs w:val="20"/>
                                <w:lang w:eastAsia="en-GB"/>
                              </w:rPr>
                              <w:t>American Journal of Psychiatry</w:t>
                            </w:r>
                            <w:r w:rsidRPr="00CD2E93">
                              <w:rPr>
                                <w:rFonts w:ascii="Arial" w:eastAsia="Times New Roman" w:hAnsi="Arial" w:cs="Arial"/>
                                <w:color w:val="222222"/>
                                <w:sz w:val="20"/>
                                <w:szCs w:val="20"/>
                                <w:lang w:eastAsia="en-GB"/>
                              </w:rPr>
                              <w:t> 175.4 (2018): 327-335.</w:t>
                            </w:r>
                          </w:p>
                          <w:p w14:paraId="0A25DDCA"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106DCBDC" w14:textId="69BA4AB3" w:rsidR="00EA5C1A" w:rsidRDefault="00872E2C" w:rsidP="00872E2C">
                            <w:r w:rsidRPr="00CD2E93">
                              <w:rPr>
                                <w:rFonts w:ascii="Arial" w:eastAsia="Times New Roman" w:hAnsi="Arial" w:cs="Arial"/>
                                <w:color w:val="222222"/>
                                <w:sz w:val="20"/>
                                <w:szCs w:val="20"/>
                                <w:lang w:eastAsia="en-GB"/>
                              </w:rPr>
                              <w:t>Hochschild, Annabella, Michael F. Grunebaum, and J. John Mann. "The rapid anti-suicidal ideation effect of ketamine: a systematic review." </w:t>
                            </w:r>
                            <w:r w:rsidRPr="00CD2E93">
                              <w:rPr>
                                <w:rFonts w:ascii="Arial" w:eastAsia="Times New Roman" w:hAnsi="Arial" w:cs="Arial"/>
                                <w:i/>
                                <w:iCs/>
                                <w:color w:val="222222"/>
                                <w:sz w:val="20"/>
                                <w:szCs w:val="20"/>
                                <w:lang w:eastAsia="en-GB"/>
                              </w:rPr>
                              <w:t>Preventive medicine</w:t>
                            </w:r>
                            <w:r w:rsidRPr="00CD2E93">
                              <w:rPr>
                                <w:rFonts w:ascii="Arial" w:eastAsia="Times New Roman" w:hAnsi="Arial" w:cs="Arial"/>
                                <w:color w:val="222222"/>
                                <w:sz w:val="20"/>
                                <w:szCs w:val="20"/>
                                <w:lang w:eastAsia="en-GB"/>
                              </w:rPr>
                              <w:t> 152 (2021): 106524</w:t>
                            </w:r>
                          </w:p>
                        </w:txbxContent>
                      </wps:txbx>
                      <wps:bodyPr rot="0" vert="horz" wrap="square" lIns="91440" tIns="45720" rIns="91440" bIns="45720" anchor="t" anchorCtr="0">
                        <a:spAutoFit/>
                      </wps:bodyPr>
                    </wps:wsp>
                  </a:graphicData>
                </a:graphic>
              </wp:inline>
            </w:drawing>
          </mc:Choice>
          <mc:Fallback>
            <w:pict>
              <v:shape w14:anchorId="67FDB41F"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HQsyaAsAgAATwQAAA4AAAAAAAAAAAAAAAAALgIAAGRycy9l&#10;Mm9Eb2MueG1sUEsBAi0AFAAGAAgAAAAhALDu7/HcAAAABQEAAA8AAAAAAAAAAAAAAAAAhgQAAGRy&#10;cy9kb3ducmV2LnhtbFBLBQYAAAAABAAEAPMAAACPBQAAAAA=&#10;">
                <v:textbox style="mso-fit-shape-to-text:t">
                  <w:txbxContent>
                    <w:p w14:paraId="2E7867D3" w14:textId="77777777" w:rsidR="00872E2C" w:rsidRPr="00CD2E93" w:rsidRDefault="00872E2C" w:rsidP="00872E2C">
                      <w:pPr>
                        <w:spacing w:after="0"/>
                        <w:rPr>
                          <w:rFonts w:ascii="Times New Roman" w:eastAsia="Times New Roman" w:hAnsi="Times New Roman" w:cs="Times New Roman"/>
                          <w:sz w:val="24"/>
                          <w:szCs w:val="24"/>
                          <w:lang w:eastAsia="en-GB"/>
                        </w:rPr>
                      </w:pPr>
                      <w:r w:rsidRPr="00CD2E93">
                        <w:rPr>
                          <w:rFonts w:ascii="Arial" w:eastAsia="Times New Roman" w:hAnsi="Arial" w:cs="Arial"/>
                          <w:color w:val="222222"/>
                          <w:sz w:val="20"/>
                          <w:szCs w:val="20"/>
                          <w:shd w:val="clear" w:color="auto" w:fill="FFFFFF"/>
                          <w:lang w:eastAsia="en-GB"/>
                        </w:rPr>
                        <w:t>Walsh, Zach, et al. "Ketamine for the treatment of mental health and substance use disorders: comprehensive systematic review." </w:t>
                      </w:r>
                      <w:r w:rsidRPr="00CD2E93">
                        <w:rPr>
                          <w:rFonts w:ascii="Arial" w:eastAsia="Times New Roman" w:hAnsi="Arial" w:cs="Arial"/>
                          <w:i/>
                          <w:iCs/>
                          <w:color w:val="222222"/>
                          <w:sz w:val="20"/>
                          <w:szCs w:val="20"/>
                          <w:shd w:val="clear" w:color="auto" w:fill="FFFFFF"/>
                          <w:lang w:eastAsia="en-GB"/>
                        </w:rPr>
                        <w:t>BJPsych Open</w:t>
                      </w:r>
                      <w:r w:rsidRPr="00CD2E93">
                        <w:rPr>
                          <w:rFonts w:ascii="Arial" w:eastAsia="Times New Roman" w:hAnsi="Arial" w:cs="Arial"/>
                          <w:color w:val="222222"/>
                          <w:sz w:val="20"/>
                          <w:szCs w:val="20"/>
                          <w:shd w:val="clear" w:color="auto" w:fill="FFFFFF"/>
                          <w:lang w:eastAsia="en-GB"/>
                        </w:rPr>
                        <w:t> 8.1 (2022).</w:t>
                      </w:r>
                    </w:p>
                    <w:p w14:paraId="5C33CF09"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4A9A6DC0"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McIntyre, Roger S., et al. "Synthesizing the evidence for ketamine and esketamine in treatment-resistant depression: an international expert opinion on the available evidence and implementation." </w:t>
                      </w:r>
                      <w:r w:rsidRPr="00CD2E93">
                        <w:rPr>
                          <w:rFonts w:ascii="Arial" w:eastAsia="Times New Roman" w:hAnsi="Arial" w:cs="Arial"/>
                          <w:i/>
                          <w:iCs/>
                          <w:color w:val="222222"/>
                          <w:sz w:val="20"/>
                          <w:szCs w:val="20"/>
                          <w:lang w:eastAsia="en-GB"/>
                        </w:rPr>
                        <w:t>American Journal of Psychiatry</w:t>
                      </w:r>
                      <w:r w:rsidRPr="00CD2E93">
                        <w:rPr>
                          <w:rFonts w:ascii="Arial" w:eastAsia="Times New Roman" w:hAnsi="Arial" w:cs="Arial"/>
                          <w:color w:val="222222"/>
                          <w:sz w:val="20"/>
                          <w:szCs w:val="20"/>
                          <w:lang w:eastAsia="en-GB"/>
                        </w:rPr>
                        <w:t> 178.5 (2021): 383-399.</w:t>
                      </w:r>
                    </w:p>
                    <w:p w14:paraId="217144A8"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116395B6"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Swainson, Jennifer, et al. "The Canadian Network for Mood and Anxiety Treatments (CANMAT) task force recommendations for the use of racemic ketamine in adults with major depressive disorder: Recommandations du groupe de travail du réseau canadien pour les traitements de l’humeur et de l’anxiété (canmat) concernant l’utilisation de la kétamine racémique chez les adultes souffrant de trouble dépressif majeur." </w:t>
                      </w:r>
                      <w:r w:rsidRPr="00CD2E93">
                        <w:rPr>
                          <w:rFonts w:ascii="Arial" w:eastAsia="Times New Roman" w:hAnsi="Arial" w:cs="Arial"/>
                          <w:i/>
                          <w:iCs/>
                          <w:color w:val="222222"/>
                          <w:sz w:val="20"/>
                          <w:szCs w:val="20"/>
                          <w:lang w:eastAsia="en-GB"/>
                        </w:rPr>
                        <w:t>The Canadian Journal of Psychiatry</w:t>
                      </w:r>
                      <w:r w:rsidRPr="00CD2E93">
                        <w:rPr>
                          <w:rFonts w:ascii="Arial" w:eastAsia="Times New Roman" w:hAnsi="Arial" w:cs="Arial"/>
                          <w:color w:val="222222"/>
                          <w:sz w:val="20"/>
                          <w:szCs w:val="20"/>
                          <w:lang w:eastAsia="en-GB"/>
                        </w:rPr>
                        <w:t> 66.2 (2021): 113-125.</w:t>
                      </w:r>
                    </w:p>
                    <w:p w14:paraId="34730ED5"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3D0CBF32"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Bahji, Anees, Gustavo H. Vazquez, and Carlos A. Zarate Jr. "Comparative efficacy of racemic ketamine and esketamine for depression: a systematic review and meta-analysis." </w:t>
                      </w:r>
                      <w:r w:rsidRPr="00CD2E93">
                        <w:rPr>
                          <w:rFonts w:ascii="Arial" w:eastAsia="Times New Roman" w:hAnsi="Arial" w:cs="Arial"/>
                          <w:i/>
                          <w:iCs/>
                          <w:color w:val="222222"/>
                          <w:sz w:val="20"/>
                          <w:szCs w:val="20"/>
                          <w:lang w:eastAsia="en-GB"/>
                        </w:rPr>
                        <w:t>Journal of affective disorders</w:t>
                      </w:r>
                      <w:r w:rsidRPr="00CD2E93">
                        <w:rPr>
                          <w:rFonts w:ascii="Arial" w:eastAsia="Times New Roman" w:hAnsi="Arial" w:cs="Arial"/>
                          <w:color w:val="222222"/>
                          <w:sz w:val="20"/>
                          <w:szCs w:val="20"/>
                          <w:lang w:eastAsia="en-GB"/>
                        </w:rPr>
                        <w:t> 278 (2021): 542-555.</w:t>
                      </w:r>
                    </w:p>
                    <w:p w14:paraId="2D0FB563"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4EAE50BC"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Kvam, Tor-Morten, et al. "Ketamin ved depresjon–evidens og forslag til praksis." </w:t>
                      </w:r>
                      <w:r w:rsidRPr="00CD2E93">
                        <w:rPr>
                          <w:rFonts w:ascii="Arial" w:eastAsia="Times New Roman" w:hAnsi="Arial" w:cs="Arial"/>
                          <w:i/>
                          <w:iCs/>
                          <w:color w:val="222222"/>
                          <w:sz w:val="20"/>
                          <w:szCs w:val="20"/>
                          <w:lang w:eastAsia="en-GB"/>
                        </w:rPr>
                        <w:t>Tidsskrift for Den norske legeforening</w:t>
                      </w:r>
                      <w:r w:rsidRPr="00CD2E93">
                        <w:rPr>
                          <w:rFonts w:ascii="Arial" w:eastAsia="Times New Roman" w:hAnsi="Arial" w:cs="Arial"/>
                          <w:color w:val="222222"/>
                          <w:sz w:val="20"/>
                          <w:szCs w:val="20"/>
                          <w:lang w:eastAsia="en-GB"/>
                        </w:rPr>
                        <w:t> (2021).</w:t>
                      </w:r>
                    </w:p>
                    <w:p w14:paraId="105C17DD"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380C2B6A"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Sanacora, Gerard, et al. "A consensus statement on the use of ketamine in the treatment of mood disorders." </w:t>
                      </w:r>
                      <w:r w:rsidRPr="00CD2E93">
                        <w:rPr>
                          <w:rFonts w:ascii="Arial" w:eastAsia="Times New Roman" w:hAnsi="Arial" w:cs="Arial"/>
                          <w:i/>
                          <w:iCs/>
                          <w:color w:val="222222"/>
                          <w:sz w:val="20"/>
                          <w:szCs w:val="20"/>
                          <w:lang w:eastAsia="en-GB"/>
                        </w:rPr>
                        <w:t>JAMA psychiatry</w:t>
                      </w:r>
                      <w:r w:rsidRPr="00CD2E93">
                        <w:rPr>
                          <w:rFonts w:ascii="Arial" w:eastAsia="Times New Roman" w:hAnsi="Arial" w:cs="Arial"/>
                          <w:color w:val="222222"/>
                          <w:sz w:val="20"/>
                          <w:szCs w:val="20"/>
                          <w:lang w:eastAsia="en-GB"/>
                        </w:rPr>
                        <w:t> 74.4 (2017): 399-405.</w:t>
                      </w:r>
                    </w:p>
                    <w:p w14:paraId="45EA48D7"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47F936F2"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Wilkinson, Samuel T., et al. "The effect of a single dose of intravenous ketamine on suicidal ideation: a systematic review and individual participant data meta-analysis." </w:t>
                      </w:r>
                      <w:r w:rsidRPr="00CD2E93">
                        <w:rPr>
                          <w:rFonts w:ascii="Arial" w:eastAsia="Times New Roman" w:hAnsi="Arial" w:cs="Arial"/>
                          <w:i/>
                          <w:iCs/>
                          <w:color w:val="222222"/>
                          <w:sz w:val="20"/>
                          <w:szCs w:val="20"/>
                          <w:lang w:eastAsia="en-GB"/>
                        </w:rPr>
                        <w:t>American journal of psychiatry</w:t>
                      </w:r>
                      <w:r w:rsidRPr="00CD2E93">
                        <w:rPr>
                          <w:rFonts w:ascii="Arial" w:eastAsia="Times New Roman" w:hAnsi="Arial" w:cs="Arial"/>
                          <w:color w:val="222222"/>
                          <w:sz w:val="20"/>
                          <w:szCs w:val="20"/>
                          <w:lang w:eastAsia="en-GB"/>
                        </w:rPr>
                        <w:t> 175.2 (2018): 150-158.</w:t>
                      </w:r>
                    </w:p>
                    <w:p w14:paraId="3EBDCFC2"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12D82A42"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Witt, Katrina, et al. "Ketamine for suicidal ideation in adults with psychiatric disorders: A systematic review and meta-analysis of treatment trials." </w:t>
                      </w:r>
                      <w:r w:rsidRPr="00CD2E93">
                        <w:rPr>
                          <w:rFonts w:ascii="Arial" w:eastAsia="Times New Roman" w:hAnsi="Arial" w:cs="Arial"/>
                          <w:i/>
                          <w:iCs/>
                          <w:color w:val="222222"/>
                          <w:sz w:val="20"/>
                          <w:szCs w:val="20"/>
                          <w:lang w:eastAsia="en-GB"/>
                        </w:rPr>
                        <w:t>Australian &amp; New Zealand Journal of Psychiatry</w:t>
                      </w:r>
                      <w:r w:rsidRPr="00CD2E93">
                        <w:rPr>
                          <w:rFonts w:ascii="Arial" w:eastAsia="Times New Roman" w:hAnsi="Arial" w:cs="Arial"/>
                          <w:color w:val="222222"/>
                          <w:sz w:val="20"/>
                          <w:szCs w:val="20"/>
                          <w:lang w:eastAsia="en-GB"/>
                        </w:rPr>
                        <w:t> 54.1 (2020): 29-45.</w:t>
                      </w:r>
                    </w:p>
                    <w:p w14:paraId="09D9E538"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073B5483"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r w:rsidRPr="00CD2E93">
                        <w:rPr>
                          <w:rFonts w:ascii="Arial" w:eastAsia="Times New Roman" w:hAnsi="Arial" w:cs="Arial"/>
                          <w:color w:val="222222"/>
                          <w:sz w:val="20"/>
                          <w:szCs w:val="20"/>
                          <w:lang w:eastAsia="en-GB"/>
                        </w:rPr>
                        <w:t>Grunebaum, Michael F., et al. "Ketamine for rapid reduction of suicidal thoughts in major depression: a midazolam-controlled randomized clinical trial." </w:t>
                      </w:r>
                      <w:r w:rsidRPr="00CD2E93">
                        <w:rPr>
                          <w:rFonts w:ascii="Arial" w:eastAsia="Times New Roman" w:hAnsi="Arial" w:cs="Arial"/>
                          <w:i/>
                          <w:iCs/>
                          <w:color w:val="222222"/>
                          <w:sz w:val="20"/>
                          <w:szCs w:val="20"/>
                          <w:lang w:eastAsia="en-GB"/>
                        </w:rPr>
                        <w:t>American Journal of Psychiatry</w:t>
                      </w:r>
                      <w:r w:rsidRPr="00CD2E93">
                        <w:rPr>
                          <w:rFonts w:ascii="Arial" w:eastAsia="Times New Roman" w:hAnsi="Arial" w:cs="Arial"/>
                          <w:color w:val="222222"/>
                          <w:sz w:val="20"/>
                          <w:szCs w:val="20"/>
                          <w:lang w:eastAsia="en-GB"/>
                        </w:rPr>
                        <w:t> 175.4 (2018): 327-335.</w:t>
                      </w:r>
                    </w:p>
                    <w:p w14:paraId="0A25DDCA" w14:textId="77777777" w:rsidR="00872E2C" w:rsidRPr="00CD2E93" w:rsidRDefault="00872E2C" w:rsidP="00872E2C">
                      <w:pPr>
                        <w:shd w:val="clear" w:color="auto" w:fill="FFFFFF"/>
                        <w:spacing w:after="0"/>
                        <w:rPr>
                          <w:rFonts w:ascii="Arial" w:eastAsia="Times New Roman" w:hAnsi="Arial" w:cs="Arial"/>
                          <w:color w:val="222222"/>
                          <w:sz w:val="24"/>
                          <w:szCs w:val="24"/>
                          <w:lang w:eastAsia="en-GB"/>
                        </w:rPr>
                      </w:pPr>
                    </w:p>
                    <w:p w14:paraId="106DCBDC" w14:textId="69BA4AB3" w:rsidR="00EA5C1A" w:rsidRDefault="00872E2C" w:rsidP="00872E2C">
                      <w:r w:rsidRPr="00CD2E93">
                        <w:rPr>
                          <w:rFonts w:ascii="Arial" w:eastAsia="Times New Roman" w:hAnsi="Arial" w:cs="Arial"/>
                          <w:color w:val="222222"/>
                          <w:sz w:val="20"/>
                          <w:szCs w:val="20"/>
                          <w:lang w:eastAsia="en-GB"/>
                        </w:rPr>
                        <w:t>Hochschild, Annabella, Michael F. Grunebaum, and J. John Mann. "The rapid anti-suicidal ideation effect of ketamine: a systematic review." </w:t>
                      </w:r>
                      <w:r w:rsidRPr="00CD2E93">
                        <w:rPr>
                          <w:rFonts w:ascii="Arial" w:eastAsia="Times New Roman" w:hAnsi="Arial" w:cs="Arial"/>
                          <w:i/>
                          <w:iCs/>
                          <w:color w:val="222222"/>
                          <w:sz w:val="20"/>
                          <w:szCs w:val="20"/>
                          <w:lang w:eastAsia="en-GB"/>
                        </w:rPr>
                        <w:t>Preventive medicine</w:t>
                      </w:r>
                      <w:r w:rsidRPr="00CD2E93">
                        <w:rPr>
                          <w:rFonts w:ascii="Arial" w:eastAsia="Times New Roman" w:hAnsi="Arial" w:cs="Arial"/>
                          <w:color w:val="222222"/>
                          <w:sz w:val="20"/>
                          <w:szCs w:val="20"/>
                          <w:lang w:eastAsia="en-GB"/>
                        </w:rPr>
                        <w:t> 152 (2021): 106524</w:t>
                      </w:r>
                    </w:p>
                  </w:txbxContent>
                </v:textbox>
                <w10:anchorlock/>
              </v:shape>
            </w:pict>
          </mc:Fallback>
        </mc:AlternateContent>
      </w:r>
    </w:p>
    <w:p w14:paraId="63E4C462" w14:textId="77777777" w:rsidR="00EA5C1A" w:rsidRPr="00753DC1" w:rsidRDefault="00EA5C1A" w:rsidP="00EA5C1A">
      <w:pPr>
        <w:pStyle w:val="Listeavsnitt"/>
        <w:keepNext/>
        <w:numPr>
          <w:ilvl w:val="0"/>
          <w:numId w:val="7"/>
        </w:numPr>
        <w:spacing w:before="360"/>
        <w:ind w:left="357" w:hanging="357"/>
      </w:pPr>
      <w:r w:rsidRPr="00753DC1">
        <w:t>Oppgi navn på produsenter/leverandører vedrørende metoden (dersom aktuelt/tilgjengelig):</w:t>
      </w:r>
    </w:p>
    <w:p w14:paraId="5A4ECA67" w14:textId="77777777" w:rsidR="00EA5C1A" w:rsidRDefault="00EA5C1A" w:rsidP="00EA5C1A">
      <w:pPr>
        <w:pStyle w:val="Listeavsnitt"/>
        <w:ind w:left="357"/>
      </w:pPr>
      <w:r w:rsidRPr="00144F5B">
        <w:rPr>
          <w:noProof/>
          <w:lang w:eastAsia="nb-NO"/>
        </w:rPr>
        <mc:AlternateContent>
          <mc:Choice Requires="wps">
            <w:drawing>
              <wp:inline distT="0" distB="0" distL="0" distR="0" wp14:anchorId="4AE03CA8" wp14:editId="1783E588">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BF19AC8" w14:textId="77777777" w:rsidR="00872E2C" w:rsidRDefault="00872E2C" w:rsidP="00872E2C">
                            <w:proofErr w:type="spellStart"/>
                            <w:r>
                              <w:t>Ketanest</w:t>
                            </w:r>
                            <w:proofErr w:type="spellEnd"/>
                            <w:r>
                              <w:t xml:space="preserve">, </w:t>
                            </w:r>
                            <w:proofErr w:type="spellStart"/>
                            <w:r>
                              <w:t>Ketalar</w:t>
                            </w:r>
                            <w:proofErr w:type="spellEnd"/>
                            <w:r>
                              <w:t>: Pfizer</w:t>
                            </w:r>
                          </w:p>
                          <w:p w14:paraId="2BCF80BD" w14:textId="6D430B07"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4AE03CA8"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A4SUHYKgIAAE8EAAAOAAAAAAAAAAAAAAAAAC4CAABkcnMvZTJv&#10;RG9jLnhtbFBLAQItABQABgAIAAAAIQCw7u/x3AAAAAUBAAAPAAAAAAAAAAAAAAAAAIQEAABkcnMv&#10;ZG93bnJldi54bWxQSwUGAAAAAAQABADzAAAAjQUAAAAA&#10;">
                <v:textbox style="mso-fit-shape-to-text:t">
                  <w:txbxContent>
                    <w:p w14:paraId="6BF19AC8" w14:textId="77777777" w:rsidR="00872E2C" w:rsidRDefault="00872E2C" w:rsidP="00872E2C">
                      <w:proofErr w:type="spellStart"/>
                      <w:r>
                        <w:t>Ketanest</w:t>
                      </w:r>
                      <w:proofErr w:type="spellEnd"/>
                      <w:r>
                        <w:t xml:space="preserve">, </w:t>
                      </w:r>
                      <w:proofErr w:type="spellStart"/>
                      <w:r>
                        <w:t>Ketalar</w:t>
                      </w:r>
                      <w:proofErr w:type="spellEnd"/>
                      <w:r>
                        <w:t>: Pfizer</w:t>
                      </w:r>
                    </w:p>
                    <w:p w14:paraId="2BCF80BD" w14:textId="6D430B07" w:rsidR="00EA5C1A" w:rsidRDefault="00EA5C1A" w:rsidP="00EA5C1A"/>
                  </w:txbxContent>
                </v:textbox>
                <w10:anchorlock/>
              </v:shape>
            </w:pict>
          </mc:Fallback>
        </mc:AlternateContent>
      </w:r>
    </w:p>
    <w:p w14:paraId="1BB7B35A" w14:textId="77777777" w:rsidR="00EA5C1A" w:rsidRDefault="00EA5C1A" w:rsidP="00EA5C1A">
      <w:pPr>
        <w:pStyle w:val="Listeavsnitt"/>
        <w:ind w:left="357"/>
      </w:pPr>
    </w:p>
    <w:p w14:paraId="716846AE" w14:textId="77777777" w:rsidR="00EA5C1A" w:rsidRPr="004144B1" w:rsidRDefault="00EA5C1A" w:rsidP="00EA5C1A">
      <w:pPr>
        <w:pStyle w:val="Listeavsnitt"/>
        <w:keepNext/>
        <w:numPr>
          <w:ilvl w:val="0"/>
          <w:numId w:val="7"/>
        </w:numPr>
        <w:spacing w:before="360"/>
        <w:ind w:left="357" w:hanging="357"/>
      </w:pPr>
      <w:r w:rsidRPr="004144B1">
        <w:t>Status for markedsføringstillatelse (MT) eller CE-merking:</w:t>
      </w:r>
      <w:r>
        <w:t xml:space="preserve"> </w:t>
      </w:r>
      <w:r w:rsidRPr="004144B1">
        <w:t>Når forventes MT- eller CE-merking? Ev</w:t>
      </w:r>
      <w:r>
        <w:t>entuelt</w:t>
      </w:r>
      <w:r w:rsidRPr="004144B1">
        <w:t xml:space="preserve"> opplysning om planl</w:t>
      </w:r>
      <w:r w:rsidR="00107D2D">
        <w:t>agt tidspunkt for markedsføring</w:t>
      </w:r>
      <w:r>
        <w:t>.</w:t>
      </w:r>
      <w:r w:rsidRPr="004144B1" w:rsidDel="00FB5B26">
        <w:t xml:space="preserve"> </w:t>
      </w:r>
    </w:p>
    <w:p w14:paraId="486C69E3" w14:textId="77777777" w:rsidR="00EA5C1A" w:rsidRPr="004144B1" w:rsidRDefault="00EA5C1A" w:rsidP="00EA5C1A">
      <w:pPr>
        <w:pStyle w:val="Ingenmellomrom"/>
      </w:pPr>
      <w:r w:rsidRPr="004144B1">
        <w:rPr>
          <w:noProof/>
          <w:lang w:eastAsia="nb-NO"/>
        </w:rPr>
        <mc:AlternateContent>
          <mc:Choice Requires="wps">
            <w:drawing>
              <wp:inline distT="0" distB="0" distL="0" distR="0" wp14:anchorId="3A09467B" wp14:editId="10E1BFBE">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008DE65A" w14:textId="45CB2024" w:rsidR="00872E2C" w:rsidRDefault="00872E2C" w:rsidP="00872E2C">
                            <w:proofErr w:type="spellStart"/>
                            <w:r>
                              <w:t>Ketamin</w:t>
                            </w:r>
                            <w:proofErr w:type="spellEnd"/>
                            <w:r>
                              <w:t xml:space="preserve"> er markedsført med annen indikasjon</w:t>
                            </w:r>
                            <w:r>
                              <w:t>. Markedsført i Norge på 70-tallet.</w:t>
                            </w:r>
                          </w:p>
                          <w:p w14:paraId="291D494F" w14:textId="0B9CE40D"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3A09467B"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EcN58QsAgAATwQAAA4AAAAAAAAAAAAAAAAALgIAAGRycy9l&#10;Mm9Eb2MueG1sUEsBAi0AFAAGAAgAAAAhALDu7/HcAAAABQEAAA8AAAAAAAAAAAAAAAAAhgQAAGRy&#10;cy9kb3ducmV2LnhtbFBLBQYAAAAABAAEAPMAAACPBQAAAAA=&#10;">
                <v:textbox style="mso-fit-shape-to-text:t">
                  <w:txbxContent>
                    <w:p w14:paraId="008DE65A" w14:textId="45CB2024" w:rsidR="00872E2C" w:rsidRDefault="00872E2C" w:rsidP="00872E2C">
                      <w:proofErr w:type="spellStart"/>
                      <w:r>
                        <w:t>Ketamin</w:t>
                      </w:r>
                      <w:proofErr w:type="spellEnd"/>
                      <w:r>
                        <w:t xml:space="preserve"> er markedsført med annen indikasjon</w:t>
                      </w:r>
                      <w:r>
                        <w:t>. Markedsført i Norge på 70-tallet.</w:t>
                      </w:r>
                    </w:p>
                    <w:p w14:paraId="291D494F" w14:textId="0B9CE40D" w:rsidR="00EA5C1A" w:rsidRDefault="00EA5C1A" w:rsidP="00EA5C1A"/>
                  </w:txbxContent>
                </v:textbox>
                <w10:anchorlock/>
              </v:shape>
            </w:pict>
          </mc:Fallback>
        </mc:AlternateContent>
      </w:r>
    </w:p>
    <w:p w14:paraId="0226F9DE" w14:textId="77777777" w:rsidR="00EA5C1A" w:rsidRPr="004144B1" w:rsidRDefault="00EA5C1A" w:rsidP="00EA5C1A">
      <w:pPr>
        <w:pStyle w:val="Listeavsnitt"/>
        <w:keepNext/>
        <w:numPr>
          <w:ilvl w:val="0"/>
          <w:numId w:val="7"/>
        </w:numPr>
        <w:spacing w:before="360"/>
        <w:ind w:left="357" w:hanging="357"/>
      </w:pPr>
      <w:r w:rsidRPr="004144B1">
        <w:t>Fritekstrubrikk (Supplerende relevant informasjon, inntil 300 ord.)</w:t>
      </w:r>
    </w:p>
    <w:p w14:paraId="2C4C694E" w14:textId="77777777" w:rsidR="00EA5C1A" w:rsidRDefault="00EA5C1A" w:rsidP="00EA5C1A">
      <w:pPr>
        <w:pStyle w:val="Ingenmellomrom"/>
      </w:pPr>
      <w:r w:rsidRPr="004144B1">
        <w:rPr>
          <w:noProof/>
          <w:lang w:eastAsia="nb-NO"/>
        </w:rPr>
        <mc:AlternateContent>
          <mc:Choice Requires="wps">
            <w:drawing>
              <wp:inline distT="0" distB="0" distL="0" distR="0" wp14:anchorId="3F859472" wp14:editId="029CAAA4">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9A0FD3B" w14:textId="77777777" w:rsidR="00872E2C" w:rsidRDefault="00872E2C" w:rsidP="00872E2C">
                            <w:r>
                              <w:t>Vi har så langt behandlet omtrent 100 pasienter med klinisk signifikant gode resultater. Vi kommer til å evaluerer «</w:t>
                            </w:r>
                            <w:proofErr w:type="spellStart"/>
                            <w:r>
                              <w:t>outcome</w:t>
                            </w:r>
                            <w:proofErr w:type="spellEnd"/>
                            <w:r>
                              <w:t xml:space="preserve">» med egne forskningsprosjekter, både </w:t>
                            </w:r>
                            <w:proofErr w:type="spellStart"/>
                            <w:r>
                              <w:t>ift</w:t>
                            </w:r>
                            <w:proofErr w:type="spellEnd"/>
                            <w:r>
                              <w:t xml:space="preserve"> korttids- og langtidseffekter på den norske populasjonen. Vi har knyttet til oss professor Ole Andreassen/ UIO som bistår med sin kompetanse og vi er medlem av </w:t>
                            </w:r>
                            <w:proofErr w:type="spellStart"/>
                            <w:r>
                              <w:t>Norment</w:t>
                            </w:r>
                            <w:proofErr w:type="spellEnd"/>
                            <w:r>
                              <w:t xml:space="preserve">/ </w:t>
                            </w:r>
                            <w:proofErr w:type="spellStart"/>
                            <w:r>
                              <w:t>Norsmi</w:t>
                            </w:r>
                            <w:proofErr w:type="spellEnd"/>
                            <w:r>
                              <w:t xml:space="preserve"> forskningsnettverk i HSØ. </w:t>
                            </w:r>
                          </w:p>
                          <w:p w14:paraId="781D4355" w14:textId="105EA812"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3F859472"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l2yyvCsCAABPBAAADgAAAAAAAAAAAAAAAAAuAgAAZHJzL2Uy&#10;b0RvYy54bWxQSwECLQAUAAYACAAAACEAsO7v8dwAAAAFAQAADwAAAAAAAAAAAAAAAACFBAAAZHJz&#10;L2Rvd25yZXYueG1sUEsFBgAAAAAEAAQA8wAAAI4FAAAAAA==&#10;">
                <v:textbox style="mso-fit-shape-to-text:t">
                  <w:txbxContent>
                    <w:p w14:paraId="69A0FD3B" w14:textId="77777777" w:rsidR="00872E2C" w:rsidRDefault="00872E2C" w:rsidP="00872E2C">
                      <w:r>
                        <w:t>Vi har så langt behandlet omtrent 100 pasienter med klinisk signifikant gode resultater. Vi kommer til å evaluerer «</w:t>
                      </w:r>
                      <w:proofErr w:type="spellStart"/>
                      <w:r>
                        <w:t>outcome</w:t>
                      </w:r>
                      <w:proofErr w:type="spellEnd"/>
                      <w:r>
                        <w:t xml:space="preserve">» med egne forskningsprosjekter, både </w:t>
                      </w:r>
                      <w:proofErr w:type="spellStart"/>
                      <w:r>
                        <w:t>ift</w:t>
                      </w:r>
                      <w:proofErr w:type="spellEnd"/>
                      <w:r>
                        <w:t xml:space="preserve"> korttids- og langtidseffekter på den norske populasjonen. Vi har knyttet til oss professor Ole Andreassen/ UIO som bistår med sin kompetanse og vi er medlem av </w:t>
                      </w:r>
                      <w:proofErr w:type="spellStart"/>
                      <w:r>
                        <w:t>Norment</w:t>
                      </w:r>
                      <w:proofErr w:type="spellEnd"/>
                      <w:r>
                        <w:t xml:space="preserve">/ </w:t>
                      </w:r>
                      <w:proofErr w:type="spellStart"/>
                      <w:r>
                        <w:t>Norsmi</w:t>
                      </w:r>
                      <w:proofErr w:type="spellEnd"/>
                      <w:r>
                        <w:t xml:space="preserve"> forskningsnettverk i HSØ. </w:t>
                      </w:r>
                    </w:p>
                    <w:p w14:paraId="781D4355" w14:textId="105EA812" w:rsidR="00EA5C1A" w:rsidRDefault="00EA5C1A" w:rsidP="00EA5C1A"/>
                  </w:txbxContent>
                </v:textbox>
                <w10:anchorlock/>
              </v:shape>
            </w:pict>
          </mc:Fallback>
        </mc:AlternateContent>
      </w:r>
    </w:p>
    <w:p w14:paraId="0A709CE6" w14:textId="0704DA3D" w:rsidR="00EA5C1A" w:rsidRPr="004144B1" w:rsidRDefault="00EA5C1A" w:rsidP="00EA5C1A">
      <w:pPr>
        <w:pStyle w:val="Listeavsnitt"/>
        <w:keepNext/>
        <w:numPr>
          <w:ilvl w:val="0"/>
          <w:numId w:val="7"/>
        </w:numPr>
        <w:spacing w:before="360"/>
        <w:ind w:left="357" w:hanging="357"/>
      </w:pPr>
      <w:r>
        <w:t>Interesser og eventuelle interessekonflikter</w:t>
      </w:r>
      <w:r>
        <w:b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w:t>
      </w:r>
      <w:r w:rsidR="005A5A48">
        <w:t>r har hatt oppdrag i forbindelse med,</w:t>
      </w:r>
      <w:r>
        <w:t xml:space="preserve"> eller andre bindinger knyttet til metoden eller aktører som har interesser i metoden.)</w:t>
      </w:r>
    </w:p>
    <w:p w14:paraId="2B075A70" w14:textId="03E2561A" w:rsidR="00DA2091" w:rsidRPr="00663E14" w:rsidRDefault="00EA5C1A" w:rsidP="002D46BE">
      <w:pPr>
        <w:pStyle w:val="Ingenmellomrom"/>
      </w:pPr>
      <w:r w:rsidRPr="004144B1">
        <w:rPr>
          <w:noProof/>
          <w:lang w:eastAsia="nb-NO"/>
        </w:rPr>
        <mc:AlternateContent>
          <mc:Choice Requires="wps">
            <w:drawing>
              <wp:inline distT="0" distB="0" distL="0" distR="0" wp14:anchorId="4F4B0528" wp14:editId="0C11B67D">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E5B1D74" w14:textId="77777777" w:rsidR="00872E2C" w:rsidRDefault="00872E2C" w:rsidP="00872E2C">
                            <w:r>
                              <w:t>Ingen bindinger eller interessekonflikter.</w:t>
                            </w:r>
                          </w:p>
                          <w:p w14:paraId="2A02714F" w14:textId="3D53D16B" w:rsidR="00EA5C1A" w:rsidRDefault="00EA5C1A" w:rsidP="00EA5C1A">
                            <w:bookmarkStart w:id="0" w:name="_GoBack"/>
                            <w:bookmarkEnd w:id="0"/>
                          </w:p>
                        </w:txbxContent>
                      </wps:txbx>
                      <wps:bodyPr rot="0" vert="horz" wrap="square" lIns="91440" tIns="45720" rIns="91440" bIns="45720" anchor="t" anchorCtr="0">
                        <a:spAutoFit/>
                      </wps:bodyPr>
                    </wps:wsp>
                  </a:graphicData>
                </a:graphic>
              </wp:inline>
            </w:drawing>
          </mc:Choice>
          <mc:Fallback>
            <w:pict>
              <v:shape w14:anchorId="4F4B0528"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D+QUVXKgIAAE8EAAAOAAAAAAAAAAAAAAAAAC4CAABkcnMvZTJv&#10;RG9jLnhtbFBLAQItABQABgAIAAAAIQCw7u/x3AAAAAUBAAAPAAAAAAAAAAAAAAAAAIQEAABkcnMv&#10;ZG93bnJldi54bWxQSwUGAAAAAAQABADzAAAAjQUAAAAA&#10;">
                <v:textbox style="mso-fit-shape-to-text:t">
                  <w:txbxContent>
                    <w:p w14:paraId="7E5B1D74" w14:textId="77777777" w:rsidR="00872E2C" w:rsidRDefault="00872E2C" w:rsidP="00872E2C">
                      <w:r>
                        <w:t>Ingen bindinger eller interessekonflikter.</w:t>
                      </w:r>
                    </w:p>
                    <w:p w14:paraId="2A02714F" w14:textId="3D53D16B" w:rsidR="00EA5C1A" w:rsidRDefault="00EA5C1A" w:rsidP="00EA5C1A">
                      <w:bookmarkStart w:id="1" w:name="_GoBack"/>
                      <w:bookmarkEnd w:id="1"/>
                    </w:p>
                  </w:txbxContent>
                </v:textbox>
                <w10:anchorlock/>
              </v:shape>
            </w:pict>
          </mc:Fallback>
        </mc:AlternateContent>
      </w:r>
    </w:p>
    <w:sectPr w:rsidR="00DA2091" w:rsidRPr="00663E1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0E621" w14:textId="77777777" w:rsidR="00D12954" w:rsidRDefault="00D12954" w:rsidP="00CB7C65">
      <w:pPr>
        <w:spacing w:after="0"/>
      </w:pPr>
      <w:r>
        <w:separator/>
      </w:r>
    </w:p>
  </w:endnote>
  <w:endnote w:type="continuationSeparator" w:id="0">
    <w:p w14:paraId="184EC10C" w14:textId="77777777" w:rsidR="00D12954" w:rsidRDefault="00D12954"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18977"/>
      <w:docPartObj>
        <w:docPartGallery w:val="Page Numbers (Bottom of Page)"/>
        <w:docPartUnique/>
      </w:docPartObj>
    </w:sdtPr>
    <w:sdtEndPr/>
    <w:sdtContent>
      <w:sdt>
        <w:sdtPr>
          <w:id w:val="-1669238322"/>
          <w:docPartObj>
            <w:docPartGallery w:val="Page Numbers (Top of Page)"/>
            <w:docPartUnique/>
          </w:docPartObj>
        </w:sdtPr>
        <w:sdtEndPr/>
        <w:sdtContent>
          <w:p w14:paraId="068DA829" w14:textId="4CE65001" w:rsidR="00A36410" w:rsidRDefault="00A36410">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872E2C">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872E2C">
              <w:rPr>
                <w:b/>
                <w:bCs/>
                <w:noProof/>
              </w:rPr>
              <w:t>8</w:t>
            </w:r>
            <w:r>
              <w:rPr>
                <w:b/>
                <w:bCs/>
                <w:sz w:val="24"/>
                <w:szCs w:val="24"/>
              </w:rPr>
              <w:fldChar w:fldCharType="end"/>
            </w:r>
          </w:p>
        </w:sdtContent>
      </w:sdt>
    </w:sdtContent>
  </w:sdt>
  <w:p w14:paraId="0378E65E" w14:textId="77777777" w:rsidR="00A36410" w:rsidRDefault="00A364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C363B" w14:textId="77777777" w:rsidR="00D12954" w:rsidRDefault="00D12954" w:rsidP="00CB7C65">
      <w:pPr>
        <w:spacing w:after="0"/>
      </w:pPr>
      <w:r>
        <w:separator/>
      </w:r>
    </w:p>
  </w:footnote>
  <w:footnote w:type="continuationSeparator" w:id="0">
    <w:p w14:paraId="37E60D7C" w14:textId="77777777" w:rsidR="00D12954" w:rsidRDefault="00D12954" w:rsidP="00CB7C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D6EA" w14:textId="26931B7A" w:rsidR="00CB7C65" w:rsidRDefault="004C0E4A">
    <w:pPr>
      <w:pStyle w:val="Topptekst"/>
    </w:pPr>
    <w:r w:rsidRPr="004C0E4A">
      <w:rPr>
        <w:noProof/>
        <w:lang w:eastAsia="nb-NO"/>
      </w:rPr>
      <w:drawing>
        <wp:inline distT="0" distB="0" distL="0" distR="0" wp14:anchorId="40F9E5AD" wp14:editId="4DED02C7">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E532FF">
      <w:tab/>
    </w:r>
    <w:r w:rsidR="007B179D">
      <w:tab/>
    </w:r>
    <w:r w:rsidR="005D10A3">
      <w:t>v. 6</w:t>
    </w:r>
    <w:r w:rsidR="005A5A48">
      <w:t>.0 - 21.02.</w:t>
    </w:r>
    <w:r w:rsidR="002D46BE">
      <w:t>2020</w:t>
    </w:r>
  </w:p>
  <w:p w14:paraId="6E9FB13C" w14:textId="77777777" w:rsidR="00CB7C65" w:rsidRDefault="00CB7C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4811F4"/>
    <w:multiLevelType w:val="hybridMultilevel"/>
    <w:tmpl w:val="E90ADA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A956CC0"/>
    <w:multiLevelType w:val="hybridMultilevel"/>
    <w:tmpl w:val="8FF4E7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A45558A"/>
    <w:multiLevelType w:val="hybridMultilevel"/>
    <w:tmpl w:val="C25A9D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006A93"/>
    <w:multiLevelType w:val="hybridMultilevel"/>
    <w:tmpl w:val="53903328"/>
    <w:lvl w:ilvl="0" w:tplc="153AAC5C">
      <w:start w:val="1"/>
      <w:numFmt w:val="decimal"/>
      <w:lvlText w:val="%1."/>
      <w:lvlJc w:val="left"/>
      <w:pPr>
        <w:ind w:left="502"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0" w15:restartNumberingAfterBreak="0">
    <w:nsid w:val="707A37BC"/>
    <w:multiLevelType w:val="hybridMultilevel"/>
    <w:tmpl w:val="CC1A81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4303079"/>
    <w:multiLevelType w:val="hybridMultilevel"/>
    <w:tmpl w:val="BA3C1D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2"/>
  </w:num>
  <w:num w:numId="5">
    <w:abstractNumId w:val="1"/>
  </w:num>
  <w:num w:numId="6">
    <w:abstractNumId w:val="9"/>
  </w:num>
  <w:num w:numId="7">
    <w:abstractNumId w:val="8"/>
  </w:num>
  <w:num w:numId="8">
    <w:abstractNumId w:val="0"/>
  </w:num>
  <w:num w:numId="9">
    <w:abstractNumId w:val="6"/>
  </w:num>
  <w:num w:numId="10">
    <w:abstractNumId w:val="3"/>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65"/>
    <w:rsid w:val="00022462"/>
    <w:rsid w:val="00030C0B"/>
    <w:rsid w:val="00030DD4"/>
    <w:rsid w:val="00050590"/>
    <w:rsid w:val="00050670"/>
    <w:rsid w:val="00057B3D"/>
    <w:rsid w:val="00076738"/>
    <w:rsid w:val="00087413"/>
    <w:rsid w:val="00097369"/>
    <w:rsid w:val="000A49E8"/>
    <w:rsid w:val="000B237D"/>
    <w:rsid w:val="000B50DC"/>
    <w:rsid w:val="000E671E"/>
    <w:rsid w:val="00107D2D"/>
    <w:rsid w:val="00137F37"/>
    <w:rsid w:val="001837E4"/>
    <w:rsid w:val="001F612C"/>
    <w:rsid w:val="00236EFA"/>
    <w:rsid w:val="00237A82"/>
    <w:rsid w:val="00293435"/>
    <w:rsid w:val="002D46BE"/>
    <w:rsid w:val="002E100D"/>
    <w:rsid w:val="00311E4A"/>
    <w:rsid w:val="00320518"/>
    <w:rsid w:val="00326330"/>
    <w:rsid w:val="00385DEF"/>
    <w:rsid w:val="0038658A"/>
    <w:rsid w:val="00391AB8"/>
    <w:rsid w:val="003A4583"/>
    <w:rsid w:val="003B341B"/>
    <w:rsid w:val="003C242C"/>
    <w:rsid w:val="003C338A"/>
    <w:rsid w:val="003D7232"/>
    <w:rsid w:val="003F3D0C"/>
    <w:rsid w:val="004273C8"/>
    <w:rsid w:val="004479DA"/>
    <w:rsid w:val="004538A4"/>
    <w:rsid w:val="00482A88"/>
    <w:rsid w:val="00486D70"/>
    <w:rsid w:val="004969DD"/>
    <w:rsid w:val="004A6C51"/>
    <w:rsid w:val="004B2549"/>
    <w:rsid w:val="004C0E4A"/>
    <w:rsid w:val="004D5DC9"/>
    <w:rsid w:val="00510EEA"/>
    <w:rsid w:val="00511834"/>
    <w:rsid w:val="005245B4"/>
    <w:rsid w:val="00530EF2"/>
    <w:rsid w:val="005520FF"/>
    <w:rsid w:val="005560A1"/>
    <w:rsid w:val="00577673"/>
    <w:rsid w:val="00584026"/>
    <w:rsid w:val="00586DF8"/>
    <w:rsid w:val="00595D4D"/>
    <w:rsid w:val="005A5A48"/>
    <w:rsid w:val="005D10A3"/>
    <w:rsid w:val="0062390D"/>
    <w:rsid w:val="0063026D"/>
    <w:rsid w:val="00642ABD"/>
    <w:rsid w:val="00663E14"/>
    <w:rsid w:val="00687303"/>
    <w:rsid w:val="006B1F22"/>
    <w:rsid w:val="006B5B4F"/>
    <w:rsid w:val="006B7A0F"/>
    <w:rsid w:val="006D4C0B"/>
    <w:rsid w:val="00744262"/>
    <w:rsid w:val="00756189"/>
    <w:rsid w:val="007643D3"/>
    <w:rsid w:val="007B179D"/>
    <w:rsid w:val="007C6A61"/>
    <w:rsid w:val="00810846"/>
    <w:rsid w:val="00813085"/>
    <w:rsid w:val="00826624"/>
    <w:rsid w:val="00851C5A"/>
    <w:rsid w:val="00872E2C"/>
    <w:rsid w:val="00876B6F"/>
    <w:rsid w:val="008A3DBD"/>
    <w:rsid w:val="008B6D2F"/>
    <w:rsid w:val="008F089A"/>
    <w:rsid w:val="009114E9"/>
    <w:rsid w:val="0093692E"/>
    <w:rsid w:val="00955918"/>
    <w:rsid w:val="0099026A"/>
    <w:rsid w:val="0099689E"/>
    <w:rsid w:val="009A2711"/>
    <w:rsid w:val="009B01CE"/>
    <w:rsid w:val="009C220B"/>
    <w:rsid w:val="009D0B3D"/>
    <w:rsid w:val="009E09D1"/>
    <w:rsid w:val="009F727F"/>
    <w:rsid w:val="00A0209E"/>
    <w:rsid w:val="00A04D17"/>
    <w:rsid w:val="00A156C7"/>
    <w:rsid w:val="00A238FC"/>
    <w:rsid w:val="00A2476C"/>
    <w:rsid w:val="00A3088A"/>
    <w:rsid w:val="00A36410"/>
    <w:rsid w:val="00A40592"/>
    <w:rsid w:val="00A7499A"/>
    <w:rsid w:val="00AF3DA8"/>
    <w:rsid w:val="00AF5F85"/>
    <w:rsid w:val="00AF7195"/>
    <w:rsid w:val="00B225BF"/>
    <w:rsid w:val="00B30373"/>
    <w:rsid w:val="00B55123"/>
    <w:rsid w:val="00B62381"/>
    <w:rsid w:val="00B93B0B"/>
    <w:rsid w:val="00BA5973"/>
    <w:rsid w:val="00BB72E6"/>
    <w:rsid w:val="00BD38D7"/>
    <w:rsid w:val="00BE17CF"/>
    <w:rsid w:val="00C06C76"/>
    <w:rsid w:val="00C27A16"/>
    <w:rsid w:val="00C6274E"/>
    <w:rsid w:val="00C745AD"/>
    <w:rsid w:val="00C80410"/>
    <w:rsid w:val="00CA552A"/>
    <w:rsid w:val="00CB7C65"/>
    <w:rsid w:val="00CF24C6"/>
    <w:rsid w:val="00D06D4A"/>
    <w:rsid w:val="00D12954"/>
    <w:rsid w:val="00D36E3E"/>
    <w:rsid w:val="00D4135D"/>
    <w:rsid w:val="00D70C83"/>
    <w:rsid w:val="00D956FC"/>
    <w:rsid w:val="00D95EDB"/>
    <w:rsid w:val="00DA2091"/>
    <w:rsid w:val="00DB5230"/>
    <w:rsid w:val="00E12E99"/>
    <w:rsid w:val="00E41B2F"/>
    <w:rsid w:val="00E4541E"/>
    <w:rsid w:val="00E50A51"/>
    <w:rsid w:val="00E532FF"/>
    <w:rsid w:val="00E650CC"/>
    <w:rsid w:val="00E800B1"/>
    <w:rsid w:val="00E83A05"/>
    <w:rsid w:val="00EA5C1A"/>
    <w:rsid w:val="00EC05D7"/>
    <w:rsid w:val="00EE222D"/>
    <w:rsid w:val="00F01202"/>
    <w:rsid w:val="00F15538"/>
    <w:rsid w:val="00F21563"/>
    <w:rsid w:val="00F336F2"/>
    <w:rsid w:val="00F439F8"/>
    <w:rsid w:val="00F472C5"/>
    <w:rsid w:val="00F53B84"/>
    <w:rsid w:val="00F61462"/>
    <w:rsid w:val="00F8383D"/>
    <w:rsid w:val="00FE2B75"/>
    <w:rsid w:val="00FE2C8A"/>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5C7BFF"/>
  <w15:docId w15:val="{DE962EBB-C621-494F-BB8C-F948477D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69"/>
    <w:pPr>
      <w:spacing w:after="120" w:line="240" w:lineRule="auto"/>
    </w:pPr>
  </w:style>
  <w:style w:type="paragraph" w:styleId="Overskrift1">
    <w:name w:val="heading 1"/>
    <w:basedOn w:val="Normal"/>
    <w:next w:val="Normal"/>
    <w:link w:val="Overskrift1Tegn"/>
    <w:uiPriority w:val="9"/>
    <w:qFormat/>
    <w:rsid w:val="003C2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6B7A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B7C65"/>
    <w:pPr>
      <w:tabs>
        <w:tab w:val="center" w:pos="4536"/>
        <w:tab w:val="right" w:pos="9072"/>
      </w:tabs>
      <w:spacing w:after="0"/>
    </w:pPr>
  </w:style>
  <w:style w:type="character" w:customStyle="1" w:styleId="TopptekstTegn">
    <w:name w:val="Topptekst Tegn"/>
    <w:basedOn w:val="Standardskriftforavsnitt"/>
    <w:link w:val="Topptekst"/>
    <w:uiPriority w:val="99"/>
    <w:rsid w:val="00CB7C65"/>
  </w:style>
  <w:style w:type="paragraph" w:styleId="Bunntekst">
    <w:name w:val="footer"/>
    <w:basedOn w:val="Normal"/>
    <w:link w:val="BunntekstTegn"/>
    <w:uiPriority w:val="99"/>
    <w:unhideWhenUsed/>
    <w:rsid w:val="00CB7C65"/>
    <w:pPr>
      <w:tabs>
        <w:tab w:val="center" w:pos="4536"/>
        <w:tab w:val="right" w:pos="9072"/>
      </w:tabs>
      <w:spacing w:after="0"/>
    </w:pPr>
  </w:style>
  <w:style w:type="character" w:customStyle="1" w:styleId="BunntekstTegn">
    <w:name w:val="Bunntekst Tegn"/>
    <w:basedOn w:val="Standardskriftforavsnitt"/>
    <w:link w:val="Bunntekst"/>
    <w:uiPriority w:val="99"/>
    <w:rsid w:val="00CB7C65"/>
  </w:style>
  <w:style w:type="paragraph" w:styleId="Bobletekst">
    <w:name w:val="Balloon Text"/>
    <w:basedOn w:val="Normal"/>
    <w:link w:val="BobletekstTegn"/>
    <w:uiPriority w:val="99"/>
    <w:semiHidden/>
    <w:unhideWhenUsed/>
    <w:rsid w:val="00CB7C6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C65"/>
    <w:rPr>
      <w:rFonts w:ascii="Tahoma" w:hAnsi="Tahoma" w:cs="Tahoma"/>
      <w:sz w:val="16"/>
      <w:szCs w:val="16"/>
    </w:rPr>
  </w:style>
  <w:style w:type="paragraph" w:styleId="Listeavsnitt">
    <w:name w:val="List Paragraph"/>
    <w:basedOn w:val="Normal"/>
    <w:uiPriority w:val="34"/>
    <w:qFormat/>
    <w:rsid w:val="00CB7C65"/>
    <w:pPr>
      <w:ind w:left="720"/>
      <w:contextualSpacing/>
    </w:pPr>
  </w:style>
  <w:style w:type="paragraph" w:styleId="Fotnotetekst">
    <w:name w:val="footnote text"/>
    <w:basedOn w:val="Normal"/>
    <w:link w:val="FotnotetekstTegn"/>
    <w:uiPriority w:val="99"/>
    <w:semiHidden/>
    <w:unhideWhenUsed/>
    <w:rsid w:val="00C745AD"/>
    <w:pPr>
      <w:spacing w:after="0"/>
    </w:pPr>
    <w:rPr>
      <w:sz w:val="20"/>
      <w:szCs w:val="20"/>
    </w:rPr>
  </w:style>
  <w:style w:type="character" w:customStyle="1" w:styleId="FotnotetekstTegn">
    <w:name w:val="Fotnotetekst Tegn"/>
    <w:basedOn w:val="Standardskriftforavsnitt"/>
    <w:link w:val="Fotnotetekst"/>
    <w:uiPriority w:val="99"/>
    <w:semiHidden/>
    <w:rsid w:val="00C745AD"/>
    <w:rPr>
      <w:sz w:val="20"/>
      <w:szCs w:val="20"/>
    </w:rPr>
  </w:style>
  <w:style w:type="character" w:styleId="Fotnotereferanse">
    <w:name w:val="footnote reference"/>
    <w:basedOn w:val="Standardskriftforavsnitt"/>
    <w:uiPriority w:val="99"/>
    <w:semiHidden/>
    <w:unhideWhenUsed/>
    <w:rsid w:val="00C745AD"/>
    <w:rPr>
      <w:vertAlign w:val="superscript"/>
    </w:rPr>
  </w:style>
  <w:style w:type="character" w:customStyle="1" w:styleId="Overskrift2Tegn">
    <w:name w:val="Overskrift 2 Tegn"/>
    <w:basedOn w:val="Standardskriftforavsnitt"/>
    <w:link w:val="Overskrift2"/>
    <w:uiPriority w:val="9"/>
    <w:rsid w:val="00EA5C1A"/>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telTegn">
    <w:name w:val="Tittel Tegn"/>
    <w:basedOn w:val="Standardskriftforavsnitt"/>
    <w:link w:val="Tittel"/>
    <w:uiPriority w:val="10"/>
    <w:rsid w:val="00EA5C1A"/>
    <w:rPr>
      <w:rFonts w:asciiTheme="majorHAnsi" w:eastAsiaTheme="majorEastAsia" w:hAnsiTheme="majorHAnsi" w:cstheme="majorBidi"/>
      <w:spacing w:val="5"/>
      <w:kern w:val="28"/>
      <w:sz w:val="44"/>
      <w:szCs w:val="52"/>
    </w:rPr>
  </w:style>
  <w:style w:type="paragraph" w:styleId="Ingenmellomrom">
    <w:name w:val="No Spacing"/>
    <w:aliases w:val="Normal under"/>
    <w:basedOn w:val="Normal"/>
    <w:uiPriority w:val="1"/>
    <w:qFormat/>
    <w:rsid w:val="00EA5C1A"/>
    <w:pPr>
      <w:tabs>
        <w:tab w:val="left" w:pos="5103"/>
        <w:tab w:val="left" w:pos="8222"/>
      </w:tabs>
      <w:ind w:left="340"/>
    </w:pPr>
  </w:style>
  <w:style w:type="paragraph" w:styleId="Undertittel">
    <w:name w:val="Subtitle"/>
    <w:basedOn w:val="Normal"/>
    <w:next w:val="Normal"/>
    <w:link w:val="UndertittelTegn"/>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511834"/>
    <w:rPr>
      <w:rFonts w:asciiTheme="majorHAnsi" w:eastAsiaTheme="majorEastAsia" w:hAnsiTheme="majorHAnsi" w:cstheme="majorBidi"/>
      <w:i/>
      <w:iCs/>
      <w:color w:val="4F81BD" w:themeColor="accent1"/>
      <w:spacing w:val="15"/>
      <w:sz w:val="24"/>
      <w:szCs w:val="24"/>
    </w:rPr>
  </w:style>
  <w:style w:type="paragraph" w:styleId="Sterktsitat">
    <w:name w:val="Intense Quote"/>
    <w:basedOn w:val="Normal"/>
    <w:next w:val="Normal"/>
    <w:link w:val="SterktsitatTegn"/>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11834"/>
    <w:rPr>
      <w:b/>
      <w:bCs/>
      <w:i/>
      <w:iCs/>
      <w:color w:val="4F81BD" w:themeColor="accent1"/>
    </w:rPr>
  </w:style>
  <w:style w:type="character" w:styleId="Merknadsreferanse">
    <w:name w:val="annotation reference"/>
    <w:basedOn w:val="Standardskriftforavsnitt"/>
    <w:uiPriority w:val="99"/>
    <w:semiHidden/>
    <w:unhideWhenUsed/>
    <w:rsid w:val="00E650CC"/>
    <w:rPr>
      <w:sz w:val="16"/>
      <w:szCs w:val="16"/>
    </w:rPr>
  </w:style>
  <w:style w:type="paragraph" w:styleId="Merknadstekst">
    <w:name w:val="annotation text"/>
    <w:basedOn w:val="Normal"/>
    <w:link w:val="MerknadstekstTegn"/>
    <w:uiPriority w:val="99"/>
    <w:semiHidden/>
    <w:unhideWhenUsed/>
    <w:rsid w:val="00E650CC"/>
    <w:rPr>
      <w:sz w:val="20"/>
      <w:szCs w:val="20"/>
    </w:rPr>
  </w:style>
  <w:style w:type="character" w:customStyle="1" w:styleId="MerknadstekstTegn">
    <w:name w:val="Merknadstekst Tegn"/>
    <w:basedOn w:val="Standardskriftforavsnitt"/>
    <w:link w:val="Merknadstekst"/>
    <w:uiPriority w:val="99"/>
    <w:semiHidden/>
    <w:rsid w:val="00E650CC"/>
    <w:rPr>
      <w:sz w:val="20"/>
      <w:szCs w:val="20"/>
    </w:rPr>
  </w:style>
  <w:style w:type="paragraph" w:styleId="Kommentaremne">
    <w:name w:val="annotation subject"/>
    <w:basedOn w:val="Merknadstekst"/>
    <w:next w:val="Merknadstekst"/>
    <w:link w:val="KommentaremneTegn"/>
    <w:uiPriority w:val="99"/>
    <w:semiHidden/>
    <w:unhideWhenUsed/>
    <w:rsid w:val="00E650CC"/>
    <w:rPr>
      <w:b/>
      <w:bCs/>
    </w:rPr>
  </w:style>
  <w:style w:type="character" w:customStyle="1" w:styleId="KommentaremneTegn">
    <w:name w:val="Kommentaremne Tegn"/>
    <w:basedOn w:val="MerknadstekstTegn"/>
    <w:link w:val="Kommentaremne"/>
    <w:uiPriority w:val="99"/>
    <w:semiHidden/>
    <w:rsid w:val="00E650CC"/>
    <w:rPr>
      <w:b/>
      <w:bCs/>
      <w:sz w:val="20"/>
      <w:szCs w:val="20"/>
    </w:rPr>
  </w:style>
  <w:style w:type="character" w:customStyle="1" w:styleId="Overskrift1Tegn">
    <w:name w:val="Overskrift 1 Tegn"/>
    <w:basedOn w:val="Standardskriftforavsnitt"/>
    <w:link w:val="Overskrift1"/>
    <w:uiPriority w:val="9"/>
    <w:rsid w:val="003C242C"/>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A7499A"/>
    <w:rPr>
      <w:color w:val="0000FF" w:themeColor="hyperlink"/>
      <w:u w:val="single"/>
    </w:rPr>
  </w:style>
  <w:style w:type="character" w:styleId="Fulgthyperkobling">
    <w:name w:val="FollowedHyperlink"/>
    <w:basedOn w:val="Standardskriftforavsnitt"/>
    <w:uiPriority w:val="99"/>
    <w:semiHidden/>
    <w:unhideWhenUsed/>
    <w:rsid w:val="00D956FC"/>
    <w:rPr>
      <w:color w:val="800080" w:themeColor="followedHyperlink"/>
      <w:u w:val="single"/>
    </w:rPr>
  </w:style>
  <w:style w:type="character" w:customStyle="1" w:styleId="Overskrift3Tegn">
    <w:name w:val="Overskrift 3 Tegn"/>
    <w:basedOn w:val="Standardskriftforavsnitt"/>
    <w:link w:val="Overskrift3"/>
    <w:uiPriority w:val="9"/>
    <w:semiHidden/>
    <w:rsid w:val="006B7A0F"/>
    <w:rPr>
      <w:rFonts w:asciiTheme="majorHAnsi" w:eastAsiaTheme="majorEastAsia" w:hAnsiTheme="majorHAnsi" w:cstheme="majorBidi"/>
      <w:color w:val="243F60" w:themeColor="accent1" w:themeShade="7F"/>
      <w:sz w:val="24"/>
      <w:szCs w:val="24"/>
    </w:rPr>
  </w:style>
  <w:style w:type="table" w:styleId="Tabellrutenett">
    <w:name w:val="Table Grid"/>
    <w:basedOn w:val="Vanligtabell"/>
    <w:uiPriority w:val="59"/>
    <w:rsid w:val="006B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E80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505">
      <w:bodyDiv w:val="1"/>
      <w:marLeft w:val="0"/>
      <w:marRight w:val="0"/>
      <w:marTop w:val="0"/>
      <w:marBottom w:val="0"/>
      <w:divBdr>
        <w:top w:val="none" w:sz="0" w:space="0" w:color="auto"/>
        <w:left w:val="none" w:sz="0" w:space="0" w:color="auto"/>
        <w:bottom w:val="none" w:sz="0" w:space="0" w:color="auto"/>
        <w:right w:val="none" w:sz="0" w:space="0" w:color="auto"/>
      </w:divBdr>
    </w:div>
    <w:div w:id="14687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mar.clausen@so-hf.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emetoder.no/Documents/Om%20systemet/Veiledende%20kriterier%20for%20medisinsk%20utstyr%20i%20Nye%20metoder%20(29.06.17).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69DCA-DA7E-4750-A27E-C26DD6580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8BCD4-8F4F-4C27-AFAF-0EA3A68950B8}">
  <ds:schemaRefs>
    <ds:schemaRef ds:uri="http://schemas.microsoft.com/sharepoint/v3/contenttype/forms"/>
  </ds:schemaRefs>
</ds:datastoreItem>
</file>

<file path=customXml/itemProps3.xml><?xml version="1.0" encoding="utf-8"?>
<ds:datastoreItem xmlns:ds="http://schemas.openxmlformats.org/officeDocument/2006/customXml" ds:itemID="{B4EA15DD-932D-4DC0-8ABE-8847238BFDA8}">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7995A9C-D6C9-4367-ACAD-E1A5FE5C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937</Words>
  <Characters>4971</Characters>
  <Application>Microsoft Office Word</Application>
  <DocSecurity>4</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Ingmar Clausen</cp:lastModifiedBy>
  <cp:revision>2</cp:revision>
  <cp:lastPrinted>2020-01-16T08:16:00Z</cp:lastPrinted>
  <dcterms:created xsi:type="dcterms:W3CDTF">2022-01-06T15:01:00Z</dcterms:created>
  <dcterms:modified xsi:type="dcterms:W3CDTF">2022-01-06T15:01:00Z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ies>
</file>