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8A24" w14:textId="7CE0BE72" w:rsidR="004B303D" w:rsidRDefault="0091218A" w:rsidP="003E11D8">
      <w:pPr>
        <w:spacing w:line="240" w:lineRule="auto"/>
        <w:contextualSpacing/>
        <w:rPr>
          <w:rFonts w:cs="Arial"/>
        </w:rPr>
      </w:pPr>
      <w:r>
        <w:rPr>
          <w:rStyle w:val="Overskrift1Tegn"/>
          <w:color w:val="auto"/>
        </w:rPr>
        <w:t>Nye metoder: Innspill til</w:t>
      </w:r>
      <w:r w:rsidR="003E11D8" w:rsidRPr="00815484">
        <w:rPr>
          <w:rStyle w:val="Overskrift1Tegn"/>
          <w:color w:val="auto"/>
        </w:rPr>
        <w:t xml:space="preserve"> </w:t>
      </w:r>
      <w:r w:rsidR="002E4930">
        <w:rPr>
          <w:rStyle w:val="Overskrift1Tegn"/>
          <w:color w:val="auto"/>
        </w:rPr>
        <w:t>metoder (</w:t>
      </w:r>
      <w:r w:rsidR="003E11D8" w:rsidRPr="00815484">
        <w:rPr>
          <w:rStyle w:val="Overskrift1Tegn"/>
          <w:rFonts w:asciiTheme="minorHAnsi" w:hAnsiTheme="minorHAnsi"/>
          <w:color w:val="auto"/>
        </w:rPr>
        <w:t>forslag</w:t>
      </w:r>
      <w:r w:rsidR="003E11D8" w:rsidRPr="00815484">
        <w:rPr>
          <w:rStyle w:val="Overskrift1Tegn"/>
          <w:color w:val="auto"/>
        </w:rPr>
        <w:t>/metodevarsler</w:t>
      </w:r>
      <w:r w:rsidR="002E4930">
        <w:rPr>
          <w:rStyle w:val="Overskrift1Tegn"/>
          <w:color w:val="auto"/>
        </w:rPr>
        <w:t>/oppdrag)</w:t>
      </w:r>
      <w:r w:rsidR="003E11D8">
        <w:rPr>
          <w:b/>
          <w:sz w:val="28"/>
          <w:szCs w:val="28"/>
        </w:rPr>
        <w:br/>
      </w:r>
      <w:r w:rsidR="00815484">
        <w:rPr>
          <w:rFonts w:cs="Arial"/>
        </w:rPr>
        <w:br/>
      </w:r>
      <w:r w:rsidR="003E11D8">
        <w:rPr>
          <w:rFonts w:cs="Arial"/>
        </w:rPr>
        <w:t>Alle har anledning til å komme med tilleggsopplysninger til en metode som er foreslått for nasjonal metodevurdering</w:t>
      </w:r>
      <w:r w:rsidR="004C5BF6">
        <w:rPr>
          <w:rFonts w:cs="Arial"/>
        </w:rPr>
        <w:t>. Det er ønskelig at innspill kommer</w:t>
      </w:r>
      <w:r w:rsidR="00643E8D">
        <w:rPr>
          <w:rFonts w:cs="Arial"/>
        </w:rPr>
        <w:t xml:space="preserve"> inn så tidlig som mulig i pros</w:t>
      </w:r>
      <w:r w:rsidR="004C5BF6">
        <w:rPr>
          <w:rFonts w:cs="Arial"/>
        </w:rPr>
        <w:t>esse</w:t>
      </w:r>
      <w:r w:rsidR="00643E8D">
        <w:rPr>
          <w:rFonts w:cs="Arial"/>
        </w:rPr>
        <w:t>n,</w:t>
      </w:r>
      <w:r w:rsidR="004C5BF6">
        <w:rPr>
          <w:rFonts w:cs="Arial"/>
        </w:rPr>
        <w:t xml:space="preserve"> fortrinnsvis</w:t>
      </w:r>
      <w:r w:rsidR="003E11D8">
        <w:rPr>
          <w:rFonts w:cs="Arial"/>
        </w:rPr>
        <w:t xml:space="preserve"> før</w:t>
      </w:r>
      <w:r w:rsidR="004B303D">
        <w:rPr>
          <w:rFonts w:cs="Arial"/>
        </w:rPr>
        <w:t xml:space="preserve"> </w:t>
      </w:r>
      <w:r w:rsidR="003E11D8">
        <w:rPr>
          <w:rFonts w:cs="Arial"/>
        </w:rPr>
        <w:t>behand</w:t>
      </w:r>
      <w:r w:rsidR="004C5BF6">
        <w:rPr>
          <w:rFonts w:cs="Arial"/>
        </w:rPr>
        <w:t>ling i</w:t>
      </w:r>
      <w:r w:rsidR="003E11D8">
        <w:rPr>
          <w:rFonts w:cs="Arial"/>
        </w:rPr>
        <w:t xml:space="preserve"> Bestillerforum RHF. </w:t>
      </w:r>
    </w:p>
    <w:p w14:paraId="7137614E" w14:textId="77777777" w:rsidR="006F6B4F" w:rsidRDefault="006F6B4F" w:rsidP="003E11D8">
      <w:pPr>
        <w:spacing w:line="240" w:lineRule="auto"/>
        <w:contextualSpacing/>
        <w:rPr>
          <w:rFonts w:cs="Arial"/>
        </w:rPr>
      </w:pPr>
    </w:p>
    <w:p w14:paraId="4A36612C" w14:textId="77777777" w:rsidR="006F6B4F" w:rsidRDefault="003E11D8" w:rsidP="003E11D8">
      <w:pPr>
        <w:spacing w:line="240" w:lineRule="auto"/>
        <w:contextualSpacing/>
        <w:rPr>
          <w:rFonts w:cs="Arial"/>
        </w:rPr>
      </w:pPr>
      <w:r>
        <w:rPr>
          <w:rFonts w:cs="Arial"/>
        </w:rPr>
        <w:t>Bruk dette skjema</w:t>
      </w:r>
      <w:r w:rsidR="004B303D">
        <w:rPr>
          <w:rFonts w:cs="Arial"/>
        </w:rPr>
        <w:t>et</w:t>
      </w:r>
      <w:r>
        <w:rPr>
          <w:rFonts w:cs="Arial"/>
        </w:rPr>
        <w:t xml:space="preserve"> for å gi innspill til forslag</w:t>
      </w:r>
      <w:r w:rsidR="002879D8">
        <w:rPr>
          <w:rFonts w:cs="Arial"/>
        </w:rPr>
        <w:t xml:space="preserve">, </w:t>
      </w:r>
      <w:r>
        <w:rPr>
          <w:rFonts w:cs="Arial"/>
        </w:rPr>
        <w:t>metodevarsler</w:t>
      </w:r>
      <w:r w:rsidR="002879D8">
        <w:rPr>
          <w:rFonts w:cs="Arial"/>
        </w:rPr>
        <w:t xml:space="preserve"> og oppdrag</w:t>
      </w:r>
      <w:r w:rsidR="004C5BF6">
        <w:rPr>
          <w:rFonts w:cs="Arial"/>
        </w:rPr>
        <w:t xml:space="preserve">. </w:t>
      </w:r>
      <w:r w:rsidR="00643E8D">
        <w:rPr>
          <w:rFonts w:cs="Arial"/>
        </w:rPr>
        <w:t>På nyemetoder.no vil nye forslag/metodevarsler ha s</w:t>
      </w:r>
      <w:r>
        <w:rPr>
          <w:rFonts w:cs="Arial"/>
        </w:rPr>
        <w:t>tatus</w:t>
      </w:r>
      <w:r w:rsidR="00643E8D">
        <w:rPr>
          <w:rFonts w:cs="Arial"/>
        </w:rPr>
        <w:t>en</w:t>
      </w:r>
      <w:r>
        <w:rPr>
          <w:rFonts w:cs="Arial"/>
        </w:rPr>
        <w:t xml:space="preserve"> «Forslag mottatt/åpent for innspill»</w:t>
      </w:r>
      <w:r w:rsidR="00A04572">
        <w:rPr>
          <w:rFonts w:cs="Arial"/>
        </w:rPr>
        <w:t xml:space="preserve"> </w:t>
      </w:r>
      <w:r w:rsidR="00643E8D">
        <w:rPr>
          <w:rFonts w:cs="Arial"/>
        </w:rPr>
        <w:t xml:space="preserve">før behandling i </w:t>
      </w:r>
    </w:p>
    <w:p w14:paraId="74D7070C" w14:textId="4B6DA55E" w:rsidR="003E11D8" w:rsidRDefault="00643E8D" w:rsidP="003E11D8">
      <w:pPr>
        <w:spacing w:line="240" w:lineRule="auto"/>
        <w:contextualSpacing/>
        <w:rPr>
          <w:rFonts w:cs="Arial"/>
        </w:rPr>
      </w:pPr>
      <w:proofErr w:type="spellStart"/>
      <w:r>
        <w:rPr>
          <w:rFonts w:cs="Arial"/>
        </w:rPr>
        <w:t>Bestillerforum</w:t>
      </w:r>
      <w:proofErr w:type="spellEnd"/>
      <w:r>
        <w:rPr>
          <w:rFonts w:cs="Arial"/>
        </w:rPr>
        <w:t xml:space="preserve"> RHF.</w:t>
      </w:r>
      <w:r w:rsidR="002B3123">
        <w:rPr>
          <w:rFonts w:cs="Arial"/>
        </w:rPr>
        <w:t xml:space="preserve"> Utfylt skjema sendes </w:t>
      </w:r>
      <w:hyperlink r:id="rId10" w:history="1">
        <w:r w:rsidR="002B3123" w:rsidRPr="003F2A15">
          <w:rPr>
            <w:rStyle w:val="Hyperkobling"/>
            <w:rFonts w:cs="Arial"/>
          </w:rPr>
          <w:t>nyemetoder@helse-sorost.no</w:t>
        </w:r>
      </w:hyperlink>
      <w:r w:rsidR="002B3123">
        <w:rPr>
          <w:rFonts w:cs="Arial"/>
        </w:rPr>
        <w:t xml:space="preserve">. </w:t>
      </w:r>
    </w:p>
    <w:p w14:paraId="0937F911" w14:textId="77777777" w:rsidR="006F6B4F" w:rsidRDefault="006F6B4F" w:rsidP="003E11D8">
      <w:pPr>
        <w:spacing w:line="240" w:lineRule="auto"/>
        <w:contextualSpacing/>
        <w:rPr>
          <w:b/>
        </w:rPr>
      </w:pPr>
    </w:p>
    <w:p w14:paraId="75A49679" w14:textId="4DBA9831" w:rsidR="00C354DD" w:rsidRPr="002879D8" w:rsidRDefault="00AE58D8" w:rsidP="003E11D8">
      <w:pPr>
        <w:spacing w:line="240" w:lineRule="auto"/>
        <w:contextualSpacing/>
        <w:rPr>
          <w:sz w:val="20"/>
          <w:szCs w:val="24"/>
        </w:rPr>
      </w:pPr>
      <w:r w:rsidRPr="00AE58D8">
        <w:rPr>
          <w:b/>
        </w:rPr>
        <w:t>NB</w:t>
      </w:r>
      <w:r>
        <w:t xml:space="preserve">: </w:t>
      </w:r>
      <w:r w:rsidR="0091218A" w:rsidRPr="00AE58D8">
        <w:rPr>
          <w:b/>
        </w:rPr>
        <w:t>Punkt 1-3 og 1</w:t>
      </w:r>
      <w:r w:rsidR="001959E5" w:rsidRPr="00AE58D8">
        <w:rPr>
          <w:b/>
        </w:rPr>
        <w:t>1</w:t>
      </w:r>
      <w:r w:rsidR="0091218A" w:rsidRPr="00AE58D8">
        <w:rPr>
          <w:b/>
        </w:rPr>
        <w:t xml:space="preserve"> fylles ut av alle.</w:t>
      </w:r>
      <w:r w:rsidR="0091218A" w:rsidRPr="002879D8">
        <w:t xml:space="preserve"> Punkt 4-9</w:t>
      </w:r>
      <w:r w:rsidR="00C354DD" w:rsidRPr="002879D8">
        <w:t xml:space="preserve"> fylles </w:t>
      </w:r>
      <w:r w:rsidR="00D53539">
        <w:t xml:space="preserve">ut avhengig av rolle og </w:t>
      </w:r>
      <w:r w:rsidR="00C354DD" w:rsidRPr="002879D8">
        <w:t>kjennskap til metoden.</w:t>
      </w:r>
    </w:p>
    <w:p w14:paraId="1B7BDA75" w14:textId="7835CC8D" w:rsidR="002879D8" w:rsidRPr="002879D8" w:rsidRDefault="003E11D8" w:rsidP="002879D8">
      <w:r>
        <w:rPr>
          <w:rFonts w:cs="Arial"/>
        </w:rPr>
        <w:br/>
      </w:r>
      <w:r w:rsidRPr="00BB7BBF">
        <w:rPr>
          <w:b/>
        </w:rPr>
        <w:t>Jeg er klar over at skjemaet vil bli publisert i sin helhet</w:t>
      </w:r>
      <w:r w:rsidR="002879D8">
        <w:rPr>
          <w:b/>
        </w:rPr>
        <w:t xml:space="preserve"> på nyemetoder.no</w:t>
      </w:r>
      <w:r w:rsidRPr="00BB7BBF">
        <w:rPr>
          <w:b/>
        </w:rPr>
        <w:t xml:space="preserve"> (kryss av</w:t>
      </w:r>
      <w:proofErr w:type="gramStart"/>
      <w:r w:rsidRPr="00BB7BBF">
        <w:rPr>
          <w:b/>
        </w:rPr>
        <w:t xml:space="preserve">):   </w:t>
      </w:r>
      <w:proofErr w:type="gramEnd"/>
      <w:r w:rsidRPr="00BB7BBF">
        <w:rPr>
          <w:b/>
        </w:rPr>
        <w:t xml:space="preserve">              </w:t>
      </w:r>
      <w:sdt>
        <w:sdtPr>
          <w:rPr>
            <w:b/>
          </w:rPr>
          <w:id w:val="1087498439"/>
          <w14:checkbox>
            <w14:checked w14:val="1"/>
            <w14:checkedState w14:val="2612" w14:font="MS Gothic"/>
            <w14:uncheckedState w14:val="2610" w14:font="MS Gothic"/>
          </w14:checkbox>
        </w:sdtPr>
        <w:sdtEndPr/>
        <w:sdtContent>
          <w:r w:rsidR="00B362DA">
            <w:rPr>
              <w:rFonts w:ascii="MS Gothic" w:eastAsia="MS Gothic" w:hAnsi="MS Gothic" w:hint="eastAsia"/>
              <w:b/>
            </w:rPr>
            <w:t>☒</w:t>
          </w:r>
        </w:sdtContent>
      </w:sdt>
      <w:r w:rsidR="002879D8">
        <w:rPr>
          <w:b/>
        </w:rPr>
        <w:br/>
      </w:r>
      <w:r w:rsidR="002879D8">
        <w:t>Har du informasjon du mener ikke kan</w:t>
      </w:r>
      <w:r w:rsidR="002879D8" w:rsidRPr="00BB7BBF">
        <w:t xml:space="preserve"> offentliggjøres</w:t>
      </w:r>
      <w:r w:rsidR="002879D8">
        <w:t>,</w:t>
      </w:r>
      <w:r w:rsidR="002879D8" w:rsidRPr="00BB7BBF">
        <w:t xml:space="preserve"> ta kontakt med sekretariatet </w:t>
      </w:r>
      <w:r w:rsidR="002879D8" w:rsidRPr="00BB7BBF">
        <w:rPr>
          <w:u w:val="single"/>
        </w:rPr>
        <w:t>før innsending</w:t>
      </w:r>
      <w:r w:rsidR="002879D8">
        <w:rPr>
          <w:b/>
        </w:rPr>
        <w:t xml:space="preserve">. </w:t>
      </w:r>
    </w:p>
    <w:p w14:paraId="5DD2D648" w14:textId="77777777" w:rsidR="002879D8" w:rsidRDefault="002879D8" w:rsidP="0091218A">
      <w:pPr>
        <w:spacing w:line="240" w:lineRule="auto"/>
        <w:contextualSpacing/>
        <w:jc w:val="both"/>
        <w:rPr>
          <w:b/>
        </w:rPr>
      </w:pPr>
    </w:p>
    <w:p w14:paraId="5F51F778" w14:textId="53FD7F08" w:rsidR="003E11D8" w:rsidRDefault="003E11D8" w:rsidP="0091218A">
      <w:pPr>
        <w:spacing w:line="240" w:lineRule="auto"/>
        <w:contextualSpacing/>
        <w:jc w:val="both"/>
        <w:rPr>
          <w:rFonts w:ascii="MS Gothic" w:eastAsia="MS Gothic" w:hAnsi="MS Gothic" w:cs="MS Gothic"/>
          <w:b/>
        </w:rPr>
      </w:pPr>
      <w:r>
        <w:rPr>
          <w:b/>
        </w:rPr>
        <w:t>Jeg</w:t>
      </w:r>
      <w:r w:rsidRPr="005805DE">
        <w:rPr>
          <w:b/>
        </w:rPr>
        <w:t xml:space="preserve"> har fylt ut punkt </w:t>
      </w:r>
      <w:r w:rsidR="00885EFB">
        <w:rPr>
          <w:b/>
        </w:rPr>
        <w:t>1</w:t>
      </w:r>
      <w:r w:rsidR="001959E5">
        <w:rPr>
          <w:b/>
        </w:rPr>
        <w:t>1</w:t>
      </w:r>
      <w:r w:rsidRPr="005805DE">
        <w:rPr>
          <w:b/>
        </w:rPr>
        <w:t xml:space="preserve"> ned</w:t>
      </w:r>
      <w:r>
        <w:rPr>
          <w:b/>
        </w:rPr>
        <w:t xml:space="preserve">enfor «Interesser og eventuelle </w:t>
      </w:r>
      <w:r w:rsidRPr="005805DE">
        <w:rPr>
          <w:b/>
        </w:rPr>
        <w:t>interessek</w:t>
      </w:r>
      <w:r>
        <w:rPr>
          <w:b/>
        </w:rPr>
        <w:t>onflikter» (kryss av</w:t>
      </w:r>
      <w:proofErr w:type="gramStart"/>
      <w:r>
        <w:rPr>
          <w:b/>
        </w:rPr>
        <w:t xml:space="preserve">):  </w:t>
      </w:r>
      <w:r w:rsidR="006D3711">
        <w:rPr>
          <w:b/>
        </w:rPr>
        <w:t xml:space="preserve"> </w:t>
      </w:r>
      <w:proofErr w:type="gramEnd"/>
      <w:r w:rsidR="006D3711">
        <w:rPr>
          <w:b/>
        </w:rPr>
        <w:t xml:space="preserve">   </w:t>
      </w:r>
      <w:sdt>
        <w:sdtPr>
          <w:rPr>
            <w:b/>
          </w:rPr>
          <w:id w:val="45337965"/>
          <w14:checkbox>
            <w14:checked w14:val="1"/>
            <w14:checkedState w14:val="2612" w14:font="MS Gothic"/>
            <w14:uncheckedState w14:val="2610" w14:font="MS Gothic"/>
          </w14:checkbox>
        </w:sdtPr>
        <w:sdtEndPr/>
        <w:sdtContent>
          <w:r w:rsidR="00B362DA">
            <w:rPr>
              <w:rFonts w:ascii="MS Gothic" w:eastAsia="MS Gothic" w:hAnsi="MS Gothic" w:hint="eastAsia"/>
              <w:b/>
            </w:rPr>
            <w:t>☒</w:t>
          </w:r>
        </w:sdtContent>
      </w:sdt>
      <w:r w:rsidRPr="005805DE">
        <w:rPr>
          <w:b/>
        </w:rPr>
        <w:t xml:space="preserve"> </w:t>
      </w:r>
    </w:p>
    <w:p w14:paraId="668FACD4" w14:textId="26C19A35" w:rsidR="003E11D8" w:rsidRDefault="003E11D8" w:rsidP="003E11D8">
      <w:pPr>
        <w:spacing w:line="240" w:lineRule="auto"/>
        <w:contextualSpacing/>
        <w:rPr>
          <w:b/>
        </w:rPr>
      </w:pPr>
    </w:p>
    <w:p w14:paraId="6C45AA23" w14:textId="77777777" w:rsidR="00D53539" w:rsidRDefault="00D53539" w:rsidP="003E11D8">
      <w:pPr>
        <w:spacing w:line="240" w:lineRule="auto"/>
        <w:contextualSpacing/>
        <w:rPr>
          <w:b/>
        </w:rPr>
      </w:pPr>
    </w:p>
    <w:tbl>
      <w:tblPr>
        <w:tblStyle w:val="Tabellrutenett"/>
        <w:tblW w:w="0" w:type="auto"/>
        <w:tblLook w:val="04A0" w:firstRow="1" w:lastRow="0" w:firstColumn="1" w:lastColumn="0" w:noHBand="0" w:noVBand="1"/>
      </w:tblPr>
      <w:tblGrid>
        <w:gridCol w:w="4077"/>
        <w:gridCol w:w="4678"/>
      </w:tblGrid>
      <w:tr w:rsidR="003E11D8" w14:paraId="0A3EAB97" w14:textId="77777777" w:rsidTr="0086697D">
        <w:trPr>
          <w:trHeight w:val="20"/>
        </w:trPr>
        <w:tc>
          <w:tcPr>
            <w:tcW w:w="8755" w:type="dxa"/>
            <w:gridSpan w:val="2"/>
          </w:tcPr>
          <w:p w14:paraId="30E632FC" w14:textId="1FB733E8" w:rsidR="003E11D8" w:rsidRPr="001143A3" w:rsidRDefault="003E11D8" w:rsidP="0091218A">
            <w:pPr>
              <w:pStyle w:val="Overskrift3"/>
              <w:spacing w:after="240"/>
              <w:jc w:val="both"/>
              <w:outlineLvl w:val="2"/>
              <w:rPr>
                <w:color w:val="auto"/>
              </w:rPr>
            </w:pPr>
            <w:r w:rsidRPr="001143A3">
              <w:rPr>
                <w:color w:val="auto"/>
              </w:rPr>
              <w:t>1.Hvilken metode</w:t>
            </w:r>
            <w:r w:rsidR="005079D3">
              <w:rPr>
                <w:color w:val="auto"/>
              </w:rPr>
              <w:t xml:space="preserve"> gjelder innspillet</w:t>
            </w:r>
            <w:r w:rsidR="0091218A">
              <w:rPr>
                <w:color w:val="auto"/>
              </w:rPr>
              <w:t>?</w:t>
            </w:r>
          </w:p>
        </w:tc>
      </w:tr>
      <w:tr w:rsidR="003E11D8" w14:paraId="482D3D4F" w14:textId="77777777" w:rsidTr="0086697D">
        <w:tc>
          <w:tcPr>
            <w:tcW w:w="4077" w:type="dxa"/>
          </w:tcPr>
          <w:p w14:paraId="2149829E" w14:textId="77777777" w:rsidR="003E11D8" w:rsidRDefault="003E11D8" w:rsidP="0086697D">
            <w:r>
              <w:t>Metodens ID nummer*:</w:t>
            </w:r>
          </w:p>
        </w:tc>
        <w:tc>
          <w:tcPr>
            <w:tcW w:w="4678" w:type="dxa"/>
          </w:tcPr>
          <w:p w14:paraId="1C24BB2C" w14:textId="08FD2164" w:rsidR="006F6B4F" w:rsidRDefault="004D54BD" w:rsidP="0086697D">
            <w:r>
              <w:t>Ikke godkjent i EU enda, de har ikke søkt</w:t>
            </w:r>
            <w:r w:rsidR="00006020">
              <w:t>, men skal søke og driver i prosessen</w:t>
            </w:r>
            <w:r>
              <w:t>.</w:t>
            </w:r>
          </w:p>
        </w:tc>
      </w:tr>
      <w:tr w:rsidR="003E11D8" w14:paraId="4951779C" w14:textId="77777777" w:rsidTr="0086697D">
        <w:tc>
          <w:tcPr>
            <w:tcW w:w="4077" w:type="dxa"/>
          </w:tcPr>
          <w:p w14:paraId="0A95CDA1" w14:textId="77777777" w:rsidR="003E11D8" w:rsidRDefault="003E11D8" w:rsidP="0086697D">
            <w:r>
              <w:t>Metodens tittel:</w:t>
            </w:r>
          </w:p>
        </w:tc>
        <w:tc>
          <w:tcPr>
            <w:tcW w:w="4678" w:type="dxa"/>
          </w:tcPr>
          <w:p w14:paraId="2FFE495E" w14:textId="1EFF5946" w:rsidR="006F6B4F" w:rsidRDefault="004D54BD" w:rsidP="0086697D">
            <w:r>
              <w:t>ALBRIOZA</w:t>
            </w:r>
          </w:p>
        </w:tc>
      </w:tr>
    </w:tbl>
    <w:p w14:paraId="55667B0E" w14:textId="013DE55A" w:rsidR="003E11D8" w:rsidRDefault="005079D3" w:rsidP="003E11D8">
      <w:pPr>
        <w:spacing w:line="240" w:lineRule="auto"/>
        <w:contextualSpacing/>
        <w:rPr>
          <w:sz w:val="18"/>
          <w:szCs w:val="24"/>
        </w:rPr>
      </w:pPr>
      <w:r>
        <w:rPr>
          <w:sz w:val="18"/>
          <w:szCs w:val="24"/>
        </w:rPr>
        <w:t>*ID-nummer finner du på metodesiden på n</w:t>
      </w:r>
      <w:r w:rsidR="00D1082E">
        <w:rPr>
          <w:sz w:val="18"/>
          <w:szCs w:val="24"/>
        </w:rPr>
        <w:t>yemetoder.no og har formen ID2020</w:t>
      </w:r>
      <w:r w:rsidR="003E11D8" w:rsidRPr="00614AEB">
        <w:rPr>
          <w:sz w:val="18"/>
          <w:szCs w:val="24"/>
        </w:rPr>
        <w:t>_XX</w:t>
      </w:r>
      <w:r>
        <w:rPr>
          <w:sz w:val="18"/>
          <w:szCs w:val="24"/>
        </w:rPr>
        <w:t>X</w:t>
      </w:r>
    </w:p>
    <w:p w14:paraId="3E94528F" w14:textId="77777777" w:rsidR="00D53539" w:rsidRPr="00485D6B" w:rsidRDefault="00D53539" w:rsidP="003E11D8">
      <w:pPr>
        <w:spacing w:line="240" w:lineRule="auto"/>
        <w:contextualSpacing/>
        <w:rPr>
          <w:sz w:val="18"/>
          <w:szCs w:val="24"/>
        </w:rPr>
      </w:pPr>
    </w:p>
    <w:tbl>
      <w:tblPr>
        <w:tblStyle w:val="Tabellrutenett"/>
        <w:tblW w:w="0" w:type="auto"/>
        <w:tblLook w:val="04A0" w:firstRow="1" w:lastRow="0" w:firstColumn="1" w:lastColumn="0" w:noHBand="0" w:noVBand="1"/>
      </w:tblPr>
      <w:tblGrid>
        <w:gridCol w:w="4077"/>
        <w:gridCol w:w="4678"/>
      </w:tblGrid>
      <w:tr w:rsidR="003E11D8" w14:paraId="242023A4" w14:textId="77777777" w:rsidTr="0086697D">
        <w:tc>
          <w:tcPr>
            <w:tcW w:w="8755" w:type="dxa"/>
            <w:gridSpan w:val="2"/>
          </w:tcPr>
          <w:p w14:paraId="578BAAB1" w14:textId="77777777" w:rsidR="003E11D8" w:rsidRDefault="003E11D8" w:rsidP="0091218A">
            <w:pPr>
              <w:pStyle w:val="Overskrift3"/>
              <w:spacing w:after="240"/>
              <w:jc w:val="both"/>
              <w:outlineLvl w:val="2"/>
            </w:pPr>
            <w:r w:rsidRPr="001143A3">
              <w:rPr>
                <w:color w:val="auto"/>
              </w:rPr>
              <w:t>2. Opplysninger om den som gir innspill</w:t>
            </w:r>
          </w:p>
        </w:tc>
      </w:tr>
      <w:tr w:rsidR="003E11D8" w14:paraId="3B1C4A5C" w14:textId="77777777" w:rsidTr="0086697D">
        <w:tc>
          <w:tcPr>
            <w:tcW w:w="4077" w:type="dxa"/>
          </w:tcPr>
          <w:p w14:paraId="00040E2B" w14:textId="77777777" w:rsidR="003E11D8" w:rsidRDefault="005079D3" w:rsidP="0086697D">
            <w:r>
              <w:t xml:space="preserve">Navn </w:t>
            </w:r>
          </w:p>
        </w:tc>
        <w:tc>
          <w:tcPr>
            <w:tcW w:w="4678" w:type="dxa"/>
          </w:tcPr>
          <w:p w14:paraId="36A034F4" w14:textId="79932764" w:rsidR="008639F1" w:rsidRDefault="004D54BD" w:rsidP="0086697D">
            <w:r>
              <w:t>Mona H Bahus</w:t>
            </w:r>
          </w:p>
        </w:tc>
      </w:tr>
      <w:tr w:rsidR="003E11D8" w14:paraId="09E926A0" w14:textId="77777777" w:rsidTr="0086697D">
        <w:tc>
          <w:tcPr>
            <w:tcW w:w="4077" w:type="dxa"/>
          </w:tcPr>
          <w:p w14:paraId="475D8B54" w14:textId="77777777" w:rsidR="003E11D8" w:rsidRDefault="003E11D8" w:rsidP="0086697D">
            <w:r>
              <w:t>Eventuell organisasjon/arbeidsplass</w:t>
            </w:r>
          </w:p>
        </w:tc>
        <w:tc>
          <w:tcPr>
            <w:tcW w:w="4678" w:type="dxa"/>
          </w:tcPr>
          <w:p w14:paraId="6AB70289" w14:textId="697F38CC" w:rsidR="008639F1" w:rsidRDefault="004D54BD" w:rsidP="0086697D">
            <w:r>
              <w:t xml:space="preserve">Stiftelsen ALS </w:t>
            </w:r>
            <w:r w:rsidR="00EF5405">
              <w:t>Norge www.alsnorge.no</w:t>
            </w:r>
          </w:p>
        </w:tc>
      </w:tr>
      <w:tr w:rsidR="003E11D8" w14:paraId="1BB2B375" w14:textId="77777777" w:rsidTr="0086697D">
        <w:tc>
          <w:tcPr>
            <w:tcW w:w="4077" w:type="dxa"/>
          </w:tcPr>
          <w:p w14:paraId="507B8E55" w14:textId="77777777" w:rsidR="003E11D8" w:rsidRDefault="005079D3" w:rsidP="005079D3">
            <w:r>
              <w:t>Kontaktinformasjon</w:t>
            </w:r>
            <w:r w:rsidR="003E11D8">
              <w:t xml:space="preserve"> (e-post / telefon)</w:t>
            </w:r>
          </w:p>
        </w:tc>
        <w:tc>
          <w:tcPr>
            <w:tcW w:w="4678" w:type="dxa"/>
          </w:tcPr>
          <w:p w14:paraId="2F103449" w14:textId="181118A5" w:rsidR="008639F1" w:rsidRDefault="004D54BD" w:rsidP="0086697D">
            <w:r>
              <w:t>arn-bahu@nline.no - post@alsnorge.no</w:t>
            </w:r>
          </w:p>
        </w:tc>
      </w:tr>
    </w:tbl>
    <w:p w14:paraId="319B484D" w14:textId="77777777" w:rsidR="003E11D8" w:rsidRPr="00D1082E" w:rsidRDefault="003E11D8" w:rsidP="0091218A">
      <w:pPr>
        <w:pStyle w:val="Overskrift3"/>
        <w:spacing w:after="240" w:line="240" w:lineRule="auto"/>
        <w:jc w:val="both"/>
        <w:rPr>
          <w:color w:val="auto"/>
          <w:sz w:val="16"/>
          <w:szCs w:val="16"/>
        </w:rPr>
      </w:pPr>
    </w:p>
    <w:tbl>
      <w:tblPr>
        <w:tblStyle w:val="Tabellrutenett"/>
        <w:tblW w:w="0" w:type="auto"/>
        <w:tblLook w:val="04A0" w:firstRow="1" w:lastRow="0" w:firstColumn="1" w:lastColumn="0" w:noHBand="0" w:noVBand="1"/>
      </w:tblPr>
      <w:tblGrid>
        <w:gridCol w:w="8784"/>
      </w:tblGrid>
      <w:tr w:rsidR="00C354DD" w:rsidRPr="0091218A" w14:paraId="5EFBD12F" w14:textId="77777777" w:rsidTr="00C354DD">
        <w:tc>
          <w:tcPr>
            <w:tcW w:w="8784" w:type="dxa"/>
          </w:tcPr>
          <w:p w14:paraId="2D317FAD" w14:textId="6DCA16D0" w:rsidR="00C354DD" w:rsidRPr="0091218A" w:rsidRDefault="00702941" w:rsidP="0091218A">
            <w:pPr>
              <w:pStyle w:val="Overskrift3"/>
              <w:spacing w:after="240"/>
              <w:jc w:val="both"/>
              <w:outlineLvl w:val="2"/>
              <w:rPr>
                <w:color w:val="auto"/>
              </w:rPr>
            </w:pPr>
            <w:r w:rsidRPr="0091218A">
              <w:rPr>
                <w:color w:val="auto"/>
              </w:rPr>
              <w:t xml:space="preserve">3. </w:t>
            </w:r>
            <w:r w:rsidR="00C354DD" w:rsidRPr="0091218A">
              <w:rPr>
                <w:color w:val="auto"/>
              </w:rPr>
              <w:t>Oppsummert innspill til metoden (besvares av alle)</w:t>
            </w:r>
          </w:p>
        </w:tc>
      </w:tr>
      <w:tr w:rsidR="00C354DD" w:rsidRPr="004A6799" w14:paraId="17D30855" w14:textId="77777777" w:rsidTr="00D1082E">
        <w:trPr>
          <w:trHeight w:val="512"/>
        </w:trPr>
        <w:tc>
          <w:tcPr>
            <w:tcW w:w="8784" w:type="dxa"/>
          </w:tcPr>
          <w:p w14:paraId="594E9883" w14:textId="7E200800" w:rsidR="00C61ECA" w:rsidRPr="004A6799" w:rsidRDefault="004D54BD" w:rsidP="003E11D8">
            <w:bookmarkStart w:id="0" w:name="_Hlk106963888"/>
            <w:r>
              <w:t xml:space="preserve">For første gang er en ALS-medisin </w:t>
            </w:r>
            <w:r w:rsidRPr="009D76EE">
              <w:rPr>
                <w:b/>
                <w:bCs/>
              </w:rPr>
              <w:t xml:space="preserve">ALBRIOZA </w:t>
            </w:r>
            <w:r>
              <w:t>(AMX 0035)</w:t>
            </w:r>
            <w:r w:rsidR="007B4754">
              <w:t xml:space="preserve"> </w:t>
            </w:r>
            <w:r>
              <w:t>godkjent i Canada siden 2018, og vi i stiftelsen ALS Norge har overvåket denne medisinen over tid. Vi har vært i god dialog med ALS Forskere i Norge, Ole Bjørn Tysnes i Helse Bergen og Trygve Holmøy på A</w:t>
            </w:r>
            <w:r w:rsidR="00F22374">
              <w:t>-</w:t>
            </w:r>
            <w:r>
              <w:t xml:space="preserve"> hus som kan bekrefte at studien på denne ALS-medisinen virker lovende. Foreløpig er det noen dokumentasjon av effekter som mangler, men vi tenker at den er endelig godkjent i et land og de har søkt i USA hvor svaret forventes i september (2022</w:t>
            </w:r>
            <w:r w:rsidR="001D576A">
              <w:t xml:space="preserve">) Det er </w:t>
            </w:r>
            <w:r w:rsidRPr="004D54BD">
              <w:t>Amylyx Pharmaceuticals, Inc at Health Canada</w:t>
            </w:r>
            <w:r>
              <w:t xml:space="preserve"> som har godkjent medisinen.</w:t>
            </w:r>
            <w:r w:rsidR="001D576A">
              <w:t xml:space="preserve"> Studiet på medisinen</w:t>
            </w:r>
            <w:r w:rsidR="004E080E">
              <w:t xml:space="preserve"> forventes </w:t>
            </w:r>
            <w:r w:rsidR="001D576A">
              <w:t>å</w:t>
            </w:r>
            <w:r w:rsidR="004E080E">
              <w:t xml:space="preserve"> være i fase 3 i løpet av 2023.</w:t>
            </w:r>
            <w:r w:rsidR="007B4754">
              <w:t xml:space="preserve"> </w:t>
            </w:r>
            <w:r>
              <w:t>De har også planer o</w:t>
            </w:r>
            <w:r w:rsidR="004E080E">
              <w:t>m</w:t>
            </w:r>
            <w:r>
              <w:t xml:space="preserve"> å søke om å få den godkjent i EU </w:t>
            </w:r>
            <w:r w:rsidR="007B4754">
              <w:t xml:space="preserve">en gang i fremtiden. </w:t>
            </w:r>
            <w:r w:rsidR="007B4754" w:rsidRPr="007B4754">
              <w:t>ALBRIOZA (også kjent som AMX0035) er en oral kombinasjonsbehandling med fast dose som kan redusere nevroncelledød som en frittstående behandling eller når den legges til eksisterende behandlinger</w:t>
            </w:r>
            <w:r w:rsidR="007B4754">
              <w:t xml:space="preserve">. </w:t>
            </w:r>
            <w:r w:rsidR="007B4754" w:rsidRPr="007B4754">
              <w:t xml:space="preserve">ALBRIOZA er en </w:t>
            </w:r>
            <w:r w:rsidR="007B4754">
              <w:t>behandling</w:t>
            </w:r>
            <w:r w:rsidR="007B4754" w:rsidRPr="007B4754">
              <w:t xml:space="preserve"> som viste i vår CENTAUR-studie en statistisk signifikant og klinisk meningsfull innvirkning på funksjon, alene eller i tillegg til eksisterende </w:t>
            </w:r>
            <w:bookmarkStart w:id="1" w:name="_Hlk106963831"/>
            <w:bookmarkEnd w:id="0"/>
            <w:r w:rsidR="007B4754" w:rsidRPr="007B4754">
              <w:lastRenderedPageBreak/>
              <w:t>ALS-</w:t>
            </w:r>
            <w:r w:rsidR="007B4754">
              <w:t xml:space="preserve">behandling. </w:t>
            </w:r>
            <w:r w:rsidR="007B4754" w:rsidRPr="007B4754">
              <w:t xml:space="preserve">Godkjenningen av ALBRIOZA er basert på data fra CENTAUR, et multisenter fase 2 klinisk studie i 137 deltakere med ALS som omfatter en 6-måneders randomisert placebokontrollert fase og en åpen langsiktig oppfølgingsfase, som viste at deltakerne behandlet med ALBRIOZA scoret i gjennomsnitt 2,32 poeng høyere på amyotrofisk lateral sklerose funksjonell vurderingsskala - revidert (ALSFRS-R) over en periode på 24 uker. </w:t>
            </w:r>
            <w:r w:rsidR="007B4754" w:rsidRPr="007B4754">
              <w:rPr>
                <w:lang w:val="en-GB"/>
              </w:rPr>
              <w:t xml:space="preserve">Detaljert data </w:t>
            </w:r>
            <w:proofErr w:type="spellStart"/>
            <w:r w:rsidR="007B4754" w:rsidRPr="007B4754">
              <w:rPr>
                <w:lang w:val="en-GB"/>
              </w:rPr>
              <w:t>fra</w:t>
            </w:r>
            <w:proofErr w:type="spellEnd"/>
            <w:r w:rsidR="007B4754" w:rsidRPr="007B4754">
              <w:rPr>
                <w:lang w:val="en-GB"/>
              </w:rPr>
              <w:t xml:space="preserve"> CENTAUR </w:t>
            </w:r>
            <w:proofErr w:type="spellStart"/>
            <w:r w:rsidR="007B4754" w:rsidRPr="007B4754">
              <w:rPr>
                <w:lang w:val="en-GB"/>
              </w:rPr>
              <w:t>ble</w:t>
            </w:r>
            <w:proofErr w:type="spellEnd"/>
            <w:r w:rsidR="007B4754" w:rsidRPr="007B4754">
              <w:rPr>
                <w:lang w:val="en-GB"/>
              </w:rPr>
              <w:t xml:space="preserve"> </w:t>
            </w:r>
            <w:proofErr w:type="spellStart"/>
            <w:r w:rsidR="007B4754" w:rsidRPr="007B4754">
              <w:rPr>
                <w:lang w:val="en-GB"/>
              </w:rPr>
              <w:t>publisert</w:t>
            </w:r>
            <w:proofErr w:type="spellEnd"/>
            <w:r w:rsidR="007B4754" w:rsidRPr="007B4754">
              <w:rPr>
                <w:lang w:val="en-GB"/>
              </w:rPr>
              <w:t xml:space="preserve"> i New England Journal of Medicine, Muscle &amp;Nerve og Journal of Neurology, Neurosurgery og Psychiatry.</w:t>
            </w:r>
            <w:r w:rsidR="004A6799" w:rsidRPr="004A6799">
              <w:rPr>
                <w:lang w:val="en-GB"/>
              </w:rPr>
              <w:t xml:space="preserve"> </w:t>
            </w:r>
            <w:r w:rsidR="004A6799" w:rsidRPr="004A6799">
              <w:t xml:space="preserve">AMX0035 har fått prioritetsgjennomgang av U.S. Food and Drug Administration (FDA) og tildelt en </w:t>
            </w:r>
            <w:proofErr w:type="spellStart"/>
            <w:r w:rsidR="004A6799" w:rsidRPr="004A6799">
              <w:t>prescription</w:t>
            </w:r>
            <w:proofErr w:type="spellEnd"/>
            <w:r w:rsidR="004A6799" w:rsidRPr="004A6799">
              <w:t xml:space="preserve"> </w:t>
            </w:r>
            <w:proofErr w:type="spellStart"/>
            <w:r w:rsidR="004A6799" w:rsidRPr="004A6799">
              <w:t>drug</w:t>
            </w:r>
            <w:proofErr w:type="spellEnd"/>
            <w:r w:rsidR="004A6799" w:rsidRPr="004A6799">
              <w:t xml:space="preserve"> </w:t>
            </w:r>
            <w:proofErr w:type="spellStart"/>
            <w:r w:rsidR="004A6799" w:rsidRPr="004A6799">
              <w:t>user</w:t>
            </w:r>
            <w:proofErr w:type="spellEnd"/>
            <w:r w:rsidR="004A6799" w:rsidRPr="004A6799">
              <w:t xml:space="preserve"> </w:t>
            </w:r>
            <w:proofErr w:type="spellStart"/>
            <w:r w:rsidR="004A6799" w:rsidRPr="004A6799">
              <w:t>fee</w:t>
            </w:r>
            <w:proofErr w:type="spellEnd"/>
            <w:r w:rsidR="004A6799" w:rsidRPr="004A6799">
              <w:t xml:space="preserve"> </w:t>
            </w:r>
            <w:proofErr w:type="spellStart"/>
            <w:r w:rsidR="004A6799" w:rsidRPr="004A6799">
              <w:t>act</w:t>
            </w:r>
            <w:proofErr w:type="spellEnd"/>
            <w:r w:rsidR="004A6799" w:rsidRPr="004A6799">
              <w:t xml:space="preserve"> dato for september 29, 2022. I tillegg har The European </w:t>
            </w:r>
            <w:proofErr w:type="spellStart"/>
            <w:r w:rsidR="004A6799" w:rsidRPr="004A6799">
              <w:t>Medicines</w:t>
            </w:r>
            <w:proofErr w:type="spellEnd"/>
            <w:r w:rsidR="004A6799" w:rsidRPr="004A6799">
              <w:t xml:space="preserve"> </w:t>
            </w:r>
            <w:proofErr w:type="spellStart"/>
            <w:r w:rsidR="004A6799" w:rsidRPr="004A6799">
              <w:t>Agency</w:t>
            </w:r>
            <w:proofErr w:type="spellEnd"/>
            <w:r w:rsidR="004A6799" w:rsidRPr="004A6799">
              <w:t xml:space="preserve"> (EMA) validert innleveringen av selskapets søknad om markedsføringstillatelse for AMX0035 for behandling av ALS i Europa, og den er under gjennomgang. En 48-ukers, randomisert placebokontrollert PHOENIX (NCT05021536) studie av AMX0035 på mer enn 65 steder over hele USA og Europa er i gang.</w:t>
            </w:r>
          </w:p>
          <w:p w14:paraId="320A4283" w14:textId="77DE5BED" w:rsidR="008639F1" w:rsidRPr="004A6799" w:rsidRDefault="008639F1" w:rsidP="003E11D8"/>
          <w:p w14:paraId="287998B2" w14:textId="16C6177B" w:rsidR="008639F1" w:rsidRDefault="004A6799" w:rsidP="003E11D8">
            <w:r w:rsidRPr="004A6799">
              <w:t xml:space="preserve">ALBRIOZA™ (natriumfenylbutyrat og </w:t>
            </w:r>
            <w:proofErr w:type="spellStart"/>
            <w:r w:rsidRPr="004A6799">
              <w:t>taurursodiol</w:t>
            </w:r>
            <w:proofErr w:type="spellEnd"/>
            <w:r w:rsidRPr="004A6799">
              <w:t xml:space="preserve">) er en oral fastdose medisiner godkjent med betingelser for å behandle amyotrofisk lateral sklerose (ALS) i Canada. Kombinasjonen av natriumfenylbutyrat og </w:t>
            </w:r>
            <w:proofErr w:type="spellStart"/>
            <w:r w:rsidRPr="004A6799">
              <w:t>taurursodiol</w:t>
            </w:r>
            <w:proofErr w:type="spellEnd"/>
            <w:r w:rsidRPr="004A6799">
              <w:t xml:space="preserve"> kan redusere nevroncelledød, </w:t>
            </w:r>
            <w:proofErr w:type="spellStart"/>
            <w:r w:rsidRPr="004A6799">
              <w:t>hypoteset</w:t>
            </w:r>
            <w:proofErr w:type="spellEnd"/>
            <w:r w:rsidRPr="004A6799">
              <w:t xml:space="preserve"> til å oppstå ved samtidig å redusere </w:t>
            </w:r>
            <w:proofErr w:type="spellStart"/>
            <w:r w:rsidRPr="004A6799">
              <w:t>endoplasmic</w:t>
            </w:r>
            <w:proofErr w:type="spellEnd"/>
            <w:r w:rsidRPr="004A6799">
              <w:t xml:space="preserve"> </w:t>
            </w:r>
            <w:proofErr w:type="spellStart"/>
            <w:r w:rsidRPr="004A6799">
              <w:t>retikulum</w:t>
            </w:r>
            <w:proofErr w:type="spellEnd"/>
            <w:r w:rsidRPr="004A6799">
              <w:t xml:space="preserve"> (ER) stress og mitokondrie dysfunksjon. ALBRIOZA utforskes for </w:t>
            </w:r>
            <w:r w:rsidR="0011457C">
              <w:t>mulig</w:t>
            </w:r>
            <w:r w:rsidRPr="004A6799">
              <w:t xml:space="preserve"> behandling av andre nevrodegenerative sykdommer</w:t>
            </w:r>
            <w:r w:rsidR="00F22374">
              <w:t xml:space="preserve"> som eks. Parkinson</w:t>
            </w:r>
            <w:r w:rsidRPr="004A6799">
              <w:t>.</w:t>
            </w:r>
          </w:p>
          <w:bookmarkEnd w:id="1"/>
          <w:p w14:paraId="1F4E54BE" w14:textId="1B15C3E8" w:rsidR="004E080E" w:rsidRDefault="004E080E" w:rsidP="003E11D8"/>
          <w:p w14:paraId="2D096EAE" w14:textId="01DEE8BD" w:rsidR="004E080E" w:rsidRPr="004A6799" w:rsidRDefault="004E080E" w:rsidP="003E11D8">
            <w:bookmarkStart w:id="2" w:name="_Hlk106963779"/>
            <w:r>
              <w:t>Stiftelsen ALS Norge ønsker at denne ALS Medisinen skal godkjennes i Norge slik at nydiagnoserte og ALS syke langkommet i sykdomforløpet har mulighet til å prøve ut denne medisinen, om mulig</w:t>
            </w:r>
            <w:r w:rsidR="001D1A97">
              <w:t xml:space="preserve"> godkjenne den og </w:t>
            </w:r>
            <w:r>
              <w:t xml:space="preserve">bruke den </w:t>
            </w:r>
            <w:proofErr w:type="spellStart"/>
            <w:r w:rsidR="001D1A97" w:rsidRPr="001D1A97">
              <w:t>Compassionate</w:t>
            </w:r>
            <w:proofErr w:type="spellEnd"/>
            <w:r w:rsidR="001D1A97" w:rsidRPr="001D1A97">
              <w:t xml:space="preserve"> </w:t>
            </w:r>
            <w:proofErr w:type="spellStart"/>
            <w:r w:rsidR="001D1A97" w:rsidRPr="001D1A97">
              <w:t>use</w:t>
            </w:r>
            <w:proofErr w:type="spellEnd"/>
            <w:r w:rsidR="001D1A97">
              <w:t xml:space="preserve"> retten. Dette er en ALS-medisin som bygger håp, som finnes der ute og Norge bør kunne gi godkjenning slik at denne medisinen kan prøves på de som ønsker den. Det er lite tilbud til denne svært alvorlige og krevende sykdommen og når vi leser i vår nyhetsovervåking at medisine</w:t>
            </w:r>
            <w:r w:rsidR="00216370">
              <w:t>n</w:t>
            </w:r>
            <w:r w:rsidR="001D1A97">
              <w:t xml:space="preserve"> er godkjente i et land</w:t>
            </w:r>
            <w:r w:rsidR="00216370">
              <w:t xml:space="preserve"> bør Norge følge opp for å kunne mulig hjelpe flere ALS syke med mulighet til litt lengre livskvalitet i påvente av kuren mot ALS som alle ønsker.</w:t>
            </w:r>
            <w:r w:rsidR="001D1A97">
              <w:t xml:space="preserve"> </w:t>
            </w:r>
            <w:r w:rsidR="00216370">
              <w:t xml:space="preserve">ALS medisiner som har positive </w:t>
            </w:r>
            <w:r w:rsidR="005C1E1F">
              <w:t>studier,</w:t>
            </w:r>
            <w:r w:rsidR="00216370">
              <w:t xml:space="preserve"> bør være tilgjengelig for </w:t>
            </w:r>
            <w:r w:rsidR="005C1E1F">
              <w:t>denne alvorlige</w:t>
            </w:r>
            <w:r w:rsidR="00216370">
              <w:t xml:space="preserve"> diagnosen</w:t>
            </w:r>
            <w:r w:rsidR="00006020">
              <w:t xml:space="preserve"> her i </w:t>
            </w:r>
            <w:r w:rsidR="001D6158">
              <w:t>N</w:t>
            </w:r>
            <w:r w:rsidR="00006020">
              <w:t>orge</w:t>
            </w:r>
            <w:r w:rsidR="00216370">
              <w:t xml:space="preserve">. </w:t>
            </w:r>
            <w:r w:rsidR="001D6158">
              <w:t xml:space="preserve">Ved å godkjenne denne medisinen vil det også virke positivt for hele ALS miljøet. Effekten må testes og det kan vi ikke få gjort uten </w:t>
            </w:r>
            <w:r w:rsidR="0011457C">
              <w:t>å</w:t>
            </w:r>
            <w:r w:rsidR="001D6158">
              <w:t xml:space="preserve"> gi tilbud til denne gruppen syke med denne alvorlige sykdommen med svært lite medisin tilgang.</w:t>
            </w:r>
          </w:p>
          <w:bookmarkEnd w:id="2"/>
          <w:p w14:paraId="309E48CB" w14:textId="26904D0B" w:rsidR="008639F1" w:rsidRPr="004A6799" w:rsidRDefault="008639F1" w:rsidP="003E11D8"/>
          <w:p w14:paraId="08E872D8" w14:textId="77777777" w:rsidR="008639F1" w:rsidRPr="004A6799" w:rsidRDefault="008639F1" w:rsidP="003E11D8"/>
          <w:p w14:paraId="77E8A8FE" w14:textId="77777777" w:rsidR="00D53539" w:rsidRPr="004A6799" w:rsidRDefault="00D53539" w:rsidP="003E11D8"/>
          <w:p w14:paraId="7116DDE6" w14:textId="77777777" w:rsidR="00D53539" w:rsidRPr="004A6799" w:rsidRDefault="00D53539" w:rsidP="003E11D8"/>
          <w:p w14:paraId="4A2A28D5" w14:textId="77777777" w:rsidR="008639F1" w:rsidRPr="004A6799" w:rsidRDefault="008639F1" w:rsidP="003E11D8"/>
          <w:p w14:paraId="33BDEA52" w14:textId="14B3A0BD" w:rsidR="008639F1" w:rsidRPr="004A6799" w:rsidRDefault="008639F1" w:rsidP="003E11D8"/>
        </w:tc>
      </w:tr>
    </w:tbl>
    <w:p w14:paraId="44BA2640" w14:textId="77777777" w:rsidR="00D53539" w:rsidRPr="004A6799" w:rsidRDefault="00D1082E" w:rsidP="003E11D8">
      <w:pPr>
        <w:rPr>
          <w:b/>
        </w:rPr>
      </w:pPr>
      <w:r w:rsidRPr="004A6799">
        <w:rPr>
          <w:b/>
        </w:rPr>
        <w:lastRenderedPageBreak/>
        <w:br/>
      </w:r>
    </w:p>
    <w:p w14:paraId="37F83A09" w14:textId="23799B8B" w:rsidR="00C354DD" w:rsidRDefault="00C354DD" w:rsidP="003E11D8">
      <w:pPr>
        <w:rPr>
          <w:b/>
        </w:rPr>
      </w:pPr>
      <w:r w:rsidRPr="00C354DD">
        <w:rPr>
          <w:b/>
        </w:rPr>
        <w:t>Nærmere informasjon om metoden</w:t>
      </w:r>
      <w:r w:rsidR="002879D8">
        <w:rPr>
          <w:b/>
        </w:rPr>
        <w:t xml:space="preserve"> og innspill til PICO</w:t>
      </w:r>
      <w:r w:rsidR="00702941">
        <w:rPr>
          <w:b/>
        </w:rPr>
        <w:t>*</w:t>
      </w:r>
    </w:p>
    <w:p w14:paraId="0B50EE81" w14:textId="4B71869E" w:rsidR="00B86B26" w:rsidRPr="00B86B26" w:rsidRDefault="00B86B26" w:rsidP="003E11D8">
      <w:pPr>
        <w:rPr>
          <w:sz w:val="16"/>
          <w:szCs w:val="16"/>
        </w:rPr>
      </w:pPr>
      <w:r w:rsidRPr="00D1082E">
        <w:rPr>
          <w:sz w:val="16"/>
          <w:szCs w:val="16"/>
        </w:rPr>
        <w:t xml:space="preserve">*PICO er et verktøy for å formulere presise problemstillinger i metodevurderingsarbeid. PICO er en forkortelse for </w:t>
      </w:r>
      <w:proofErr w:type="spellStart"/>
      <w:r w:rsidRPr="00D1082E">
        <w:rPr>
          <w:sz w:val="16"/>
          <w:szCs w:val="16"/>
        </w:rPr>
        <w:t>Population</w:t>
      </w:r>
      <w:proofErr w:type="spellEnd"/>
      <w:r w:rsidRPr="00D1082E">
        <w:rPr>
          <w:sz w:val="16"/>
          <w:szCs w:val="16"/>
        </w:rPr>
        <w:t xml:space="preserve">/Problem – </w:t>
      </w:r>
      <w:proofErr w:type="spellStart"/>
      <w:r w:rsidRPr="00D1082E">
        <w:rPr>
          <w:sz w:val="16"/>
          <w:szCs w:val="16"/>
        </w:rPr>
        <w:t>Intervention</w:t>
      </w:r>
      <w:proofErr w:type="spellEnd"/>
      <w:r w:rsidRPr="00D1082E">
        <w:rPr>
          <w:sz w:val="16"/>
          <w:szCs w:val="16"/>
        </w:rPr>
        <w:t xml:space="preserve"> – </w:t>
      </w:r>
      <w:proofErr w:type="spellStart"/>
      <w:r w:rsidRPr="00D1082E">
        <w:rPr>
          <w:sz w:val="16"/>
          <w:szCs w:val="16"/>
        </w:rPr>
        <w:t>Comparison</w:t>
      </w:r>
      <w:proofErr w:type="spellEnd"/>
      <w:r w:rsidRPr="00D1082E">
        <w:rPr>
          <w:sz w:val="16"/>
          <w:szCs w:val="16"/>
        </w:rPr>
        <w:t xml:space="preserve"> – </w:t>
      </w:r>
      <w:proofErr w:type="spellStart"/>
      <w:r w:rsidRPr="00D1082E">
        <w:rPr>
          <w:sz w:val="16"/>
          <w:szCs w:val="16"/>
        </w:rPr>
        <w:t>Outcome</w:t>
      </w:r>
      <w:proofErr w:type="spellEnd"/>
      <w:r w:rsidRPr="00D1082E">
        <w:rPr>
          <w:sz w:val="16"/>
          <w:szCs w:val="16"/>
        </w:rPr>
        <w:t>. PICO brukes til å presisere hvilken populasjon/problem som skal studeres, hvilke(t) tiltak (metode/behandling) som skal vurderes, hvilket tiltak</w:t>
      </w:r>
      <w:r w:rsidRPr="00D1082E">
        <w:rPr>
          <w:strike/>
          <w:sz w:val="16"/>
          <w:szCs w:val="16"/>
        </w:rPr>
        <w:t xml:space="preserve"> </w:t>
      </w:r>
      <w:r w:rsidRPr="00D1082E">
        <w:rPr>
          <w:sz w:val="16"/>
          <w:szCs w:val="16"/>
        </w:rPr>
        <w:t xml:space="preserve">det er naturlig å sammenligne med, og hvilke utfall/endepunkter det </w:t>
      </w:r>
      <w:r w:rsidRPr="00D1082E">
        <w:rPr>
          <w:strike/>
          <w:sz w:val="16"/>
          <w:szCs w:val="16"/>
        </w:rPr>
        <w:t>å</w:t>
      </w:r>
      <w:r w:rsidRPr="00D1082E">
        <w:rPr>
          <w:sz w:val="16"/>
          <w:szCs w:val="16"/>
        </w:rPr>
        <w:t xml:space="preserve"> er relevant å måle/vurdere. PICO er viktig for planlegging og gjennomføring av en metodevurdering.</w:t>
      </w:r>
    </w:p>
    <w:tbl>
      <w:tblPr>
        <w:tblStyle w:val="Tabellrutenett"/>
        <w:tblW w:w="0" w:type="auto"/>
        <w:tblLook w:val="04A0" w:firstRow="1" w:lastRow="0" w:firstColumn="1" w:lastColumn="0" w:noHBand="0" w:noVBand="1"/>
      </w:tblPr>
      <w:tblGrid>
        <w:gridCol w:w="8784"/>
      </w:tblGrid>
      <w:tr w:rsidR="003E11D8" w14:paraId="04D0DCDE" w14:textId="77777777" w:rsidTr="002B3123">
        <w:tc>
          <w:tcPr>
            <w:tcW w:w="8784" w:type="dxa"/>
          </w:tcPr>
          <w:p w14:paraId="48D74076" w14:textId="4927EA82" w:rsidR="003E11D8" w:rsidRDefault="00702941" w:rsidP="00D1082E">
            <w:pPr>
              <w:pStyle w:val="Overskrift3"/>
              <w:spacing w:after="240"/>
              <w:jc w:val="both"/>
              <w:outlineLvl w:val="2"/>
            </w:pPr>
            <w:r w:rsidRPr="0091218A">
              <w:rPr>
                <w:color w:val="auto"/>
              </w:rPr>
              <w:lastRenderedPageBreak/>
              <w:t>4</w:t>
            </w:r>
            <w:r w:rsidR="00CE205A" w:rsidRPr="0091218A">
              <w:rPr>
                <w:color w:val="auto"/>
              </w:rPr>
              <w:t>. Kjenner du til</w:t>
            </w:r>
            <w:r w:rsidR="003E11D8" w:rsidRPr="0091218A">
              <w:rPr>
                <w:color w:val="auto"/>
              </w:rPr>
              <w:t xml:space="preserve"> </w:t>
            </w:r>
            <w:r w:rsidR="004C5BF6" w:rsidRPr="0091218A">
              <w:rPr>
                <w:color w:val="auto"/>
              </w:rPr>
              <w:t xml:space="preserve">om </w:t>
            </w:r>
            <w:r w:rsidR="003E11D8" w:rsidRPr="0091218A">
              <w:rPr>
                <w:color w:val="auto"/>
              </w:rPr>
              <w:t>metoden</w:t>
            </w:r>
            <w:r w:rsidR="00CE205A" w:rsidRPr="0091218A">
              <w:rPr>
                <w:color w:val="auto"/>
              </w:rPr>
              <w:t xml:space="preserve"> er i bruk</w:t>
            </w:r>
            <w:r w:rsidR="003E11D8" w:rsidRPr="0091218A">
              <w:rPr>
                <w:color w:val="auto"/>
              </w:rPr>
              <w:t xml:space="preserve"> i Norge i dag?</w:t>
            </w:r>
            <w:r w:rsidR="003E11D8" w:rsidRPr="001143A3">
              <w:t xml:space="preserve"> </w:t>
            </w:r>
            <w:r w:rsidR="00216370">
              <w:t>Den er ikke forsøkt i Norge tidligere som vi vet om.</w:t>
            </w:r>
          </w:p>
        </w:tc>
      </w:tr>
      <w:tr w:rsidR="003E11D8" w14:paraId="6FAB4BB9" w14:textId="77777777" w:rsidTr="002B3123">
        <w:trPr>
          <w:trHeight w:val="859"/>
        </w:trPr>
        <w:tc>
          <w:tcPr>
            <w:tcW w:w="8784" w:type="dxa"/>
          </w:tcPr>
          <w:p w14:paraId="34357347" w14:textId="77777777" w:rsidR="001D6158" w:rsidRDefault="005079D3" w:rsidP="0086697D">
            <w:r>
              <w:t>Er</w:t>
            </w:r>
            <w:r w:rsidR="003E11D8">
              <w:t xml:space="preserve"> </w:t>
            </w:r>
            <w:r>
              <w:t xml:space="preserve">metoden </w:t>
            </w:r>
            <w:r w:rsidR="003E11D8">
              <w:t>i bruk</w:t>
            </w:r>
            <w:r>
              <w:t xml:space="preserve"> </w:t>
            </w:r>
            <w:r w:rsidR="004C5BF6">
              <w:t xml:space="preserve">utenom kliniske studier </w:t>
            </w:r>
            <w:r>
              <w:t>i dag</w:t>
            </w:r>
            <w:r w:rsidR="003E11D8">
              <w:t>:</w:t>
            </w:r>
          </w:p>
          <w:p w14:paraId="5BB5D6A3" w14:textId="5C90A5CC" w:rsidR="003E11D8" w:rsidRPr="009D76EE" w:rsidRDefault="00216370" w:rsidP="0086697D">
            <w:r>
              <w:t xml:space="preserve"> </w:t>
            </w:r>
            <w:r w:rsidRPr="009D76EE">
              <w:t xml:space="preserve">Både ja og </w:t>
            </w:r>
            <w:r w:rsidR="009D76EE" w:rsidRPr="009D76EE">
              <w:t xml:space="preserve">nei, vi vet at </w:t>
            </w:r>
            <w:r w:rsidRPr="009D76EE">
              <w:t>den brukes i klinisk studie i utlandet</w:t>
            </w:r>
            <w:r w:rsidR="009D76EE" w:rsidRPr="009D76EE">
              <w:t xml:space="preserve"> ut fra pressemeldingen de har sendt ut</w:t>
            </w:r>
            <w:r w:rsidRPr="009D76EE">
              <w:t>.</w:t>
            </w:r>
          </w:p>
          <w:p w14:paraId="2F9E3216" w14:textId="77777777" w:rsidR="001D6158" w:rsidRDefault="005079D3" w:rsidP="0086697D">
            <w:r>
              <w:t>Fra hvilket tidspunkt har den</w:t>
            </w:r>
            <w:r w:rsidR="003E11D8">
              <w:t xml:space="preserve"> vært i bruk:</w:t>
            </w:r>
            <w:r w:rsidR="00216370">
              <w:t xml:space="preserve"> </w:t>
            </w:r>
          </w:p>
          <w:p w14:paraId="69F80893" w14:textId="693E085A" w:rsidR="003E11D8" w:rsidRPr="009D76EE" w:rsidRDefault="00216370" w:rsidP="0086697D">
            <w:bookmarkStart w:id="3" w:name="_Hlk106963753"/>
            <w:r w:rsidRPr="009D76EE">
              <w:t>Den har blitt godkjent i Canada i juni 2022.</w:t>
            </w:r>
            <w:r w:rsidR="0040401F">
              <w:t xml:space="preserve"> </w:t>
            </w:r>
            <w:r w:rsidR="0040401F" w:rsidRPr="0040401F">
              <w:t>Det er lovende resultater i fase II-studie som ser bra ut og som er publisert i ledede medisinske tidsskrifter</w:t>
            </w:r>
            <w:r w:rsidRPr="009D76EE">
              <w:t xml:space="preserve"> </w:t>
            </w:r>
            <w:r w:rsidR="0040401F" w:rsidRPr="0040401F">
              <w:t>Albrioza er nå i</w:t>
            </w:r>
            <w:r w:rsidR="001D6158">
              <w:t xml:space="preserve"> oppstart av</w:t>
            </w:r>
            <w:r w:rsidR="0040401F" w:rsidRPr="0040401F">
              <w:t xml:space="preserve"> fase III-studie.</w:t>
            </w:r>
          </w:p>
          <w:p w14:paraId="460991CA" w14:textId="77777777" w:rsidR="001D6158" w:rsidRDefault="00C81243" w:rsidP="0086697D">
            <w:r w:rsidRPr="009D76EE">
              <w:t>Hvor er eventuelt metoden</w:t>
            </w:r>
            <w:r w:rsidR="005079D3" w:rsidRPr="009D76EE">
              <w:t xml:space="preserve"> i bruk:</w:t>
            </w:r>
            <w:r w:rsidR="005C1E1F" w:rsidRPr="009D76EE">
              <w:t xml:space="preserve"> </w:t>
            </w:r>
          </w:p>
          <w:p w14:paraId="6B6DD5AD" w14:textId="55C8D516" w:rsidR="003E11D8" w:rsidRDefault="008D77D1" w:rsidP="0086697D">
            <w:r>
              <w:t>P</w:t>
            </w:r>
            <w:r w:rsidR="005C1E1F" w:rsidRPr="009D76EE">
              <w:t>r</w:t>
            </w:r>
            <w:r w:rsidR="001D6158">
              <w:t>.</w:t>
            </w:r>
            <w:r w:rsidR="005C1E1F" w:rsidRPr="009D76EE">
              <w:t xml:space="preserve"> i dag Canada</w:t>
            </w:r>
            <w:bookmarkEnd w:id="3"/>
            <w:r w:rsidR="005C1E1F" w:rsidRPr="009D76EE">
              <w:t>.</w:t>
            </w:r>
          </w:p>
        </w:tc>
      </w:tr>
    </w:tbl>
    <w:p w14:paraId="2CEEA5E5" w14:textId="77777777" w:rsidR="00D53539" w:rsidRPr="00D53539" w:rsidRDefault="00D53539" w:rsidP="003E11D8">
      <w:pPr>
        <w:rPr>
          <w:sz w:val="16"/>
          <w:szCs w:val="16"/>
        </w:rPr>
      </w:pPr>
    </w:p>
    <w:tbl>
      <w:tblPr>
        <w:tblStyle w:val="Tabellrutenett"/>
        <w:tblW w:w="0" w:type="auto"/>
        <w:tblLook w:val="04A0" w:firstRow="1" w:lastRow="0" w:firstColumn="1" w:lastColumn="0" w:noHBand="0" w:noVBand="1"/>
      </w:tblPr>
      <w:tblGrid>
        <w:gridCol w:w="8613"/>
      </w:tblGrid>
      <w:tr w:rsidR="00643E8D" w14:paraId="63929A32" w14:textId="77777777" w:rsidTr="00643E8D">
        <w:tc>
          <w:tcPr>
            <w:tcW w:w="8613" w:type="dxa"/>
          </w:tcPr>
          <w:p w14:paraId="08E5664F" w14:textId="10FC97AF" w:rsidR="00643E8D" w:rsidRDefault="00702941" w:rsidP="0091218A">
            <w:pPr>
              <w:pStyle w:val="Overskrift3"/>
              <w:spacing w:after="240"/>
              <w:jc w:val="both"/>
              <w:outlineLvl w:val="2"/>
            </w:pPr>
            <w:r>
              <w:rPr>
                <w:color w:val="auto"/>
              </w:rPr>
              <w:t>5</w:t>
            </w:r>
            <w:r w:rsidR="00643E8D" w:rsidRPr="001143A3">
              <w:rPr>
                <w:color w:val="auto"/>
              </w:rPr>
              <w:t xml:space="preserve">. </w:t>
            </w:r>
            <w:r>
              <w:rPr>
                <w:color w:val="auto"/>
              </w:rPr>
              <w:t>Hvilken pasientgruppe</w:t>
            </w:r>
            <w:r w:rsidR="00643E8D">
              <w:rPr>
                <w:color w:val="auto"/>
              </w:rPr>
              <w:t xml:space="preserve"> i den </w:t>
            </w:r>
            <w:r w:rsidR="00643E8D" w:rsidRPr="001143A3">
              <w:rPr>
                <w:color w:val="auto"/>
              </w:rPr>
              <w:t>norske spesialisthelsetjenesten</w:t>
            </w:r>
            <w:r w:rsidR="00643E8D">
              <w:rPr>
                <w:color w:val="auto"/>
              </w:rPr>
              <w:t xml:space="preserve"> er metoden aktuell for</w:t>
            </w:r>
            <w:r w:rsidR="00643E8D" w:rsidRPr="001143A3">
              <w:rPr>
                <w:color w:val="auto"/>
              </w:rPr>
              <w:t>?</w:t>
            </w:r>
            <w:r w:rsidR="00643E8D">
              <w:rPr>
                <w:color w:val="auto"/>
              </w:rPr>
              <w:t xml:space="preserve"> (</w:t>
            </w:r>
            <w:r w:rsidR="00643E8D" w:rsidRPr="00885EFB">
              <w:rPr>
                <w:color w:val="auto"/>
                <w:u w:val="single"/>
              </w:rPr>
              <w:t>P</w:t>
            </w:r>
            <w:r w:rsidR="00643E8D">
              <w:rPr>
                <w:color w:val="auto"/>
              </w:rPr>
              <w:t>ICO)</w:t>
            </w:r>
            <w:r w:rsidR="005C1E1F">
              <w:rPr>
                <w:color w:val="auto"/>
              </w:rPr>
              <w:t xml:space="preserve"> </w:t>
            </w:r>
            <w:r w:rsidR="001D6158">
              <w:rPr>
                <w:b w:val="0"/>
                <w:bCs w:val="0"/>
                <w:color w:val="auto"/>
              </w:rPr>
              <w:t>F</w:t>
            </w:r>
            <w:r w:rsidR="005C1E1F" w:rsidRPr="005C1E1F">
              <w:rPr>
                <w:b w:val="0"/>
                <w:bCs w:val="0"/>
                <w:color w:val="auto"/>
              </w:rPr>
              <w:t>or ALS pasienter. (Amyotrofisk lateral sklerose)</w:t>
            </w:r>
          </w:p>
        </w:tc>
      </w:tr>
      <w:tr w:rsidR="00643E8D" w14:paraId="3110D1F4" w14:textId="77777777" w:rsidTr="00643E8D">
        <w:trPr>
          <w:trHeight w:val="501"/>
        </w:trPr>
        <w:tc>
          <w:tcPr>
            <w:tcW w:w="8613" w:type="dxa"/>
          </w:tcPr>
          <w:p w14:paraId="1D4E13DB" w14:textId="77777777" w:rsidR="001D6158" w:rsidRDefault="00E10066" w:rsidP="00276A38">
            <w:r>
              <w:t>B</w:t>
            </w:r>
            <w:r w:rsidR="00643E8D">
              <w:t>eskriv kortfattet:</w:t>
            </w:r>
            <w:r w:rsidR="005C1E1F">
              <w:t xml:space="preserve"> </w:t>
            </w:r>
          </w:p>
          <w:p w14:paraId="0A326488" w14:textId="73BA89B9" w:rsidR="00643E8D" w:rsidRDefault="005C1E1F" w:rsidP="00276A38">
            <w:bookmarkStart w:id="4" w:name="_Hlk106963701"/>
            <w:r>
              <w:t xml:space="preserve">Dette er en </w:t>
            </w:r>
            <w:r w:rsidR="0026620D">
              <w:t>ALS-medisin</w:t>
            </w:r>
            <w:r>
              <w:t xml:space="preserve"> som </w:t>
            </w:r>
            <w:r w:rsidR="0026620D">
              <w:t xml:space="preserve">i </w:t>
            </w:r>
            <w:r w:rsidR="0026620D" w:rsidRPr="0026620D">
              <w:t xml:space="preserve">Kombinasjonen av natriumfenylbutyrat og </w:t>
            </w:r>
            <w:proofErr w:type="spellStart"/>
            <w:r w:rsidR="0026620D" w:rsidRPr="0026620D">
              <w:t>taurursodiol</w:t>
            </w:r>
            <w:proofErr w:type="spellEnd"/>
            <w:r w:rsidR="0026620D" w:rsidRPr="0026620D">
              <w:t xml:space="preserve"> </w:t>
            </w:r>
            <w:r w:rsidR="0026620D" w:rsidRPr="002E0169">
              <w:rPr>
                <w:u w:val="single"/>
              </w:rPr>
              <w:t xml:space="preserve">kan </w:t>
            </w:r>
            <w:r w:rsidR="0026620D" w:rsidRPr="0026620D">
              <w:t xml:space="preserve">redusere nevroncelledød, </w:t>
            </w:r>
            <w:r w:rsidR="001D6158" w:rsidRPr="0026620D">
              <w:t>hypotese</w:t>
            </w:r>
            <w:r w:rsidR="0026620D" w:rsidRPr="0026620D">
              <w:t xml:space="preserve"> til å oppstå ved samtidig å redusere </w:t>
            </w:r>
            <w:proofErr w:type="spellStart"/>
            <w:r w:rsidR="0026620D" w:rsidRPr="0026620D">
              <w:t>endoplasmic</w:t>
            </w:r>
            <w:proofErr w:type="spellEnd"/>
            <w:r w:rsidR="0026620D" w:rsidRPr="0026620D">
              <w:t xml:space="preserve"> </w:t>
            </w:r>
            <w:proofErr w:type="spellStart"/>
            <w:r w:rsidR="0026620D" w:rsidRPr="0026620D">
              <w:t>retikulum</w:t>
            </w:r>
            <w:proofErr w:type="spellEnd"/>
            <w:r w:rsidR="0026620D" w:rsidRPr="0026620D">
              <w:t xml:space="preserve"> (ER) stress og mitokondrie dysfunksjon. ALBRIOZA utforskes for </w:t>
            </w:r>
            <w:r w:rsidR="0011457C">
              <w:t>mulig</w:t>
            </w:r>
            <w:r w:rsidR="0026620D" w:rsidRPr="0026620D">
              <w:t xml:space="preserve"> behandling av andre nevrodegenerative sykdommer.</w:t>
            </w:r>
          </w:p>
          <w:bookmarkEnd w:id="4"/>
          <w:p w14:paraId="4A476C41" w14:textId="77777777" w:rsidR="00643E8D" w:rsidRDefault="00643E8D" w:rsidP="00276A38"/>
        </w:tc>
      </w:tr>
    </w:tbl>
    <w:p w14:paraId="4438F0FD" w14:textId="77777777" w:rsidR="00702941" w:rsidRDefault="00702941"/>
    <w:tbl>
      <w:tblPr>
        <w:tblStyle w:val="Tabellrutenett"/>
        <w:tblW w:w="0" w:type="auto"/>
        <w:tblLook w:val="04A0" w:firstRow="1" w:lastRow="0" w:firstColumn="1" w:lastColumn="0" w:noHBand="0" w:noVBand="1"/>
      </w:tblPr>
      <w:tblGrid>
        <w:gridCol w:w="8613"/>
      </w:tblGrid>
      <w:tr w:rsidR="003E11D8" w14:paraId="63FC1370" w14:textId="77777777" w:rsidTr="0086697D">
        <w:tc>
          <w:tcPr>
            <w:tcW w:w="8613" w:type="dxa"/>
          </w:tcPr>
          <w:p w14:paraId="1E209B8C" w14:textId="0DC26343" w:rsidR="003E11D8" w:rsidRDefault="00702941" w:rsidP="0091218A">
            <w:pPr>
              <w:pStyle w:val="Overskrift3"/>
              <w:spacing w:after="240"/>
              <w:jc w:val="both"/>
              <w:outlineLvl w:val="2"/>
            </w:pPr>
            <w:r>
              <w:rPr>
                <w:color w:val="auto"/>
              </w:rPr>
              <w:t>6</w:t>
            </w:r>
            <w:r w:rsidR="00643E8D">
              <w:rPr>
                <w:color w:val="auto"/>
              </w:rPr>
              <w:t>.</w:t>
            </w:r>
            <w:r>
              <w:rPr>
                <w:color w:val="auto"/>
              </w:rPr>
              <w:t xml:space="preserve"> Er du </w:t>
            </w:r>
            <w:r w:rsidR="003E11D8" w:rsidRPr="001143A3">
              <w:rPr>
                <w:color w:val="auto"/>
              </w:rPr>
              <w:t>kjent med behandlingsalternativer til</w:t>
            </w:r>
            <w:r w:rsidR="009C40CB">
              <w:rPr>
                <w:color w:val="auto"/>
              </w:rPr>
              <w:t xml:space="preserve"> denne</w:t>
            </w:r>
            <w:r w:rsidR="003E11D8" w:rsidRPr="001143A3">
              <w:rPr>
                <w:color w:val="auto"/>
              </w:rPr>
              <w:t xml:space="preserve"> metoden </w:t>
            </w:r>
            <w:r w:rsidR="00C354DD">
              <w:rPr>
                <w:color w:val="auto"/>
              </w:rPr>
              <w:t>og hvordan disse fungerer</w:t>
            </w:r>
            <w:r w:rsidR="009C40CB">
              <w:rPr>
                <w:color w:val="auto"/>
              </w:rPr>
              <w:t xml:space="preserve"> for pasientgruppen</w:t>
            </w:r>
            <w:r>
              <w:rPr>
                <w:color w:val="auto"/>
              </w:rPr>
              <w:t xml:space="preserve"> i dag</w:t>
            </w:r>
            <w:r w:rsidR="009C40CB">
              <w:rPr>
                <w:color w:val="auto"/>
              </w:rPr>
              <w:t>?</w:t>
            </w:r>
            <w:r w:rsidR="0025054C">
              <w:rPr>
                <w:color w:val="auto"/>
              </w:rPr>
              <w:t xml:space="preserve"> (</w:t>
            </w:r>
            <w:r w:rsidR="0025054C" w:rsidRPr="002879D8">
              <w:rPr>
                <w:color w:val="auto"/>
              </w:rPr>
              <w:t>PI</w:t>
            </w:r>
            <w:r w:rsidR="0025054C" w:rsidRPr="008B4F91">
              <w:rPr>
                <w:color w:val="auto"/>
                <w:u w:val="single"/>
              </w:rPr>
              <w:t>C</w:t>
            </w:r>
            <w:r w:rsidR="0025054C" w:rsidRPr="002879D8">
              <w:rPr>
                <w:color w:val="auto"/>
              </w:rPr>
              <w:t>O</w:t>
            </w:r>
            <w:r w:rsidR="0025054C">
              <w:rPr>
                <w:color w:val="auto"/>
              </w:rPr>
              <w:t>)</w:t>
            </w:r>
          </w:p>
        </w:tc>
      </w:tr>
      <w:tr w:rsidR="003E11D8" w14:paraId="2D13E9C4" w14:textId="77777777" w:rsidTr="00643E8D">
        <w:trPr>
          <w:trHeight w:val="406"/>
        </w:trPr>
        <w:tc>
          <w:tcPr>
            <w:tcW w:w="8613" w:type="dxa"/>
          </w:tcPr>
          <w:p w14:paraId="1958D04F" w14:textId="77777777" w:rsidR="0040401F" w:rsidRDefault="00E10066" w:rsidP="00C61ECA">
            <w:r>
              <w:t>B</w:t>
            </w:r>
            <w:r w:rsidR="003E11D8">
              <w:t>eskriv kortfattet:</w:t>
            </w:r>
          </w:p>
          <w:p w14:paraId="1A618B24" w14:textId="3B1BC191" w:rsidR="009C40CB" w:rsidRDefault="0026620D" w:rsidP="00C61ECA">
            <w:bookmarkStart w:id="5" w:name="_Hlk106963682"/>
            <w:r>
              <w:t>Nei pga. den er ikke</w:t>
            </w:r>
            <w:r w:rsidR="001D6158">
              <w:t xml:space="preserve"> forsøkt</w:t>
            </w:r>
            <w:r>
              <w:t xml:space="preserve"> markedsført i Norge, den er</w:t>
            </w:r>
            <w:r w:rsidR="001D6158">
              <w:t xml:space="preserve"> heller</w:t>
            </w:r>
            <w:r>
              <w:t xml:space="preserve"> ikke godkjent i Norge</w:t>
            </w:r>
            <w:r w:rsidR="001D6158">
              <w:t xml:space="preserve"> pr i dag.</w:t>
            </w:r>
            <w:r>
              <w:t xml:space="preserve"> Derfor b</w:t>
            </w:r>
            <w:r w:rsidR="009D76EE">
              <w:t>ø</w:t>
            </w:r>
            <w:r>
              <w:t>r den godkjennes for utprøving</w:t>
            </w:r>
            <w:r w:rsidR="009D76EE">
              <w:t xml:space="preserve"> i Norge og gis de til ALS syke som ønsker og prøve den</w:t>
            </w:r>
            <w:r>
              <w:t>.</w:t>
            </w:r>
          </w:p>
          <w:bookmarkEnd w:id="5"/>
          <w:p w14:paraId="4AD6CA18" w14:textId="2A1FA09E" w:rsidR="0091218A" w:rsidRDefault="0091218A" w:rsidP="00C61ECA"/>
        </w:tc>
      </w:tr>
    </w:tbl>
    <w:p w14:paraId="70F4CB22" w14:textId="0A7470A3" w:rsidR="00C354DD" w:rsidRDefault="00C354DD"/>
    <w:tbl>
      <w:tblPr>
        <w:tblStyle w:val="Tabellrutenett"/>
        <w:tblW w:w="0" w:type="auto"/>
        <w:tblLook w:val="04A0" w:firstRow="1" w:lastRow="0" w:firstColumn="1" w:lastColumn="0" w:noHBand="0" w:noVBand="1"/>
      </w:tblPr>
      <w:tblGrid>
        <w:gridCol w:w="8613"/>
      </w:tblGrid>
      <w:tr w:rsidR="0025054C" w14:paraId="12B87190" w14:textId="77777777" w:rsidTr="0025054C">
        <w:tc>
          <w:tcPr>
            <w:tcW w:w="8613" w:type="dxa"/>
          </w:tcPr>
          <w:p w14:paraId="3F914459" w14:textId="77777777" w:rsidR="0040401F" w:rsidRDefault="00B17578" w:rsidP="002B3123">
            <w:pPr>
              <w:pStyle w:val="Overskrift3"/>
              <w:spacing w:after="240"/>
              <w:outlineLvl w:val="2"/>
              <w:rPr>
                <w:color w:val="auto"/>
              </w:rPr>
            </w:pPr>
            <w:r>
              <w:rPr>
                <w:color w:val="auto"/>
              </w:rPr>
              <w:t>7</w:t>
            </w:r>
            <w:r w:rsidR="0025054C" w:rsidRPr="001143A3">
              <w:rPr>
                <w:color w:val="auto"/>
              </w:rPr>
              <w:t xml:space="preserve">. </w:t>
            </w:r>
            <w:r w:rsidR="0025054C">
              <w:rPr>
                <w:color w:val="auto"/>
              </w:rPr>
              <w:t>Har du innspill til hva som vil være viktig for</w:t>
            </w:r>
            <w:r w:rsidR="00643E8D">
              <w:rPr>
                <w:color w:val="auto"/>
              </w:rPr>
              <w:t xml:space="preserve"> pasienter som er aktuelle for behandling med metoden?</w:t>
            </w:r>
            <w:r w:rsidR="0025054C">
              <w:rPr>
                <w:color w:val="auto"/>
              </w:rPr>
              <w:t xml:space="preserve"> (</w:t>
            </w:r>
            <w:r w:rsidR="0025054C" w:rsidRPr="008B4F91">
              <w:rPr>
                <w:color w:val="auto"/>
              </w:rPr>
              <w:t>PIC</w:t>
            </w:r>
            <w:r w:rsidR="0025054C" w:rsidRPr="008B4F91">
              <w:rPr>
                <w:color w:val="auto"/>
                <w:u w:val="single"/>
              </w:rPr>
              <w:t>O</w:t>
            </w:r>
            <w:r w:rsidR="0025054C" w:rsidRPr="008B4F91">
              <w:rPr>
                <w:color w:val="auto"/>
              </w:rPr>
              <w:t>)</w:t>
            </w:r>
            <w:r w:rsidR="0026620D">
              <w:rPr>
                <w:color w:val="auto"/>
              </w:rPr>
              <w:t xml:space="preserve"> </w:t>
            </w:r>
          </w:p>
          <w:p w14:paraId="3508191E" w14:textId="679755D6" w:rsidR="008B4F91" w:rsidRPr="002B3123" w:rsidRDefault="0026620D" w:rsidP="002B3123">
            <w:pPr>
              <w:pStyle w:val="Overskrift3"/>
              <w:spacing w:after="240"/>
              <w:outlineLvl w:val="2"/>
              <w:rPr>
                <w:color w:val="auto"/>
              </w:rPr>
            </w:pPr>
            <w:bookmarkStart w:id="6" w:name="_Hlk106963657"/>
            <w:r w:rsidRPr="0026620D">
              <w:rPr>
                <w:b w:val="0"/>
                <w:bCs w:val="0"/>
                <w:color w:val="auto"/>
              </w:rPr>
              <w:t>Håpet er det aller største</w:t>
            </w:r>
            <w:r>
              <w:rPr>
                <w:color w:val="auto"/>
              </w:rPr>
              <w:t xml:space="preserve"> </w:t>
            </w:r>
            <w:r w:rsidRPr="0026620D">
              <w:rPr>
                <w:b w:val="0"/>
                <w:bCs w:val="0"/>
                <w:color w:val="auto"/>
              </w:rPr>
              <w:t>og viktigste</w:t>
            </w:r>
            <w:r w:rsidR="00EE5E64">
              <w:rPr>
                <w:b w:val="0"/>
                <w:bCs w:val="0"/>
                <w:color w:val="auto"/>
              </w:rPr>
              <w:t xml:space="preserve"> en ALS-syk har</w:t>
            </w:r>
            <w:r w:rsidRPr="0026620D">
              <w:rPr>
                <w:b w:val="0"/>
                <w:bCs w:val="0"/>
                <w:color w:val="auto"/>
              </w:rPr>
              <w:t>, det at det er en så alvorlig sykdom uten noe form for kur er for de aller fleste frykte</w:t>
            </w:r>
            <w:r w:rsidR="002E0169">
              <w:rPr>
                <w:b w:val="0"/>
                <w:bCs w:val="0"/>
                <w:color w:val="auto"/>
              </w:rPr>
              <w:t>r</w:t>
            </w:r>
            <w:r>
              <w:rPr>
                <w:b w:val="0"/>
                <w:bCs w:val="0"/>
                <w:color w:val="auto"/>
              </w:rPr>
              <w:t xml:space="preserve">, og den </w:t>
            </w:r>
            <w:r w:rsidR="002E0169">
              <w:rPr>
                <w:b w:val="0"/>
                <w:bCs w:val="0"/>
                <w:color w:val="auto"/>
              </w:rPr>
              <w:t>ALS-syke</w:t>
            </w:r>
            <w:r>
              <w:rPr>
                <w:b w:val="0"/>
                <w:bCs w:val="0"/>
                <w:color w:val="auto"/>
              </w:rPr>
              <w:t xml:space="preserve"> settes helt ut</w:t>
            </w:r>
            <w:r w:rsidR="009D76EE">
              <w:rPr>
                <w:b w:val="0"/>
                <w:bCs w:val="0"/>
                <w:color w:val="auto"/>
              </w:rPr>
              <w:t xml:space="preserve"> psykisk, </w:t>
            </w:r>
            <w:r w:rsidR="00EE5E64">
              <w:rPr>
                <w:b w:val="0"/>
                <w:bCs w:val="0"/>
                <w:color w:val="auto"/>
              </w:rPr>
              <w:t xml:space="preserve">med </w:t>
            </w:r>
            <w:r w:rsidR="009D76EE">
              <w:rPr>
                <w:b w:val="0"/>
                <w:bCs w:val="0"/>
                <w:color w:val="auto"/>
              </w:rPr>
              <w:t>sjokk og sorg</w:t>
            </w:r>
            <w:r w:rsidR="002E0169">
              <w:rPr>
                <w:b w:val="0"/>
                <w:bCs w:val="0"/>
                <w:color w:val="auto"/>
              </w:rPr>
              <w:t>, dødsangst og et evig kaos i følelser</w:t>
            </w:r>
            <w:r>
              <w:rPr>
                <w:b w:val="0"/>
                <w:bCs w:val="0"/>
                <w:color w:val="auto"/>
              </w:rPr>
              <w:t>. Så denne medisinen vil gi håp. Samtidig s</w:t>
            </w:r>
            <w:r w:rsidR="002E0169">
              <w:rPr>
                <w:b w:val="0"/>
                <w:bCs w:val="0"/>
                <w:color w:val="auto"/>
              </w:rPr>
              <w:t>om</w:t>
            </w:r>
            <w:r>
              <w:rPr>
                <w:b w:val="0"/>
                <w:bCs w:val="0"/>
                <w:color w:val="auto"/>
              </w:rPr>
              <w:t xml:space="preserve"> </w:t>
            </w:r>
            <w:r w:rsidR="002E0169">
              <w:rPr>
                <w:b w:val="0"/>
                <w:bCs w:val="0"/>
                <w:color w:val="auto"/>
              </w:rPr>
              <w:t>pågår mye</w:t>
            </w:r>
            <w:r>
              <w:rPr>
                <w:b w:val="0"/>
                <w:bCs w:val="0"/>
                <w:color w:val="auto"/>
              </w:rPr>
              <w:t xml:space="preserve"> ALS forskning i Norge og kombinert med og delta i forskning studie og i tillegg få prøve ALS medisin vil gi</w:t>
            </w:r>
            <w:r w:rsidR="008D77D1">
              <w:rPr>
                <w:b w:val="0"/>
                <w:bCs w:val="0"/>
                <w:color w:val="auto"/>
              </w:rPr>
              <w:t xml:space="preserve"> store</w:t>
            </w:r>
            <w:r>
              <w:rPr>
                <w:b w:val="0"/>
                <w:bCs w:val="0"/>
                <w:color w:val="auto"/>
              </w:rPr>
              <w:t xml:space="preserve"> håp, tillit og ikke minst verdighet for denne gruppen. </w:t>
            </w:r>
            <w:r w:rsidR="009D76EE">
              <w:rPr>
                <w:b w:val="0"/>
                <w:bCs w:val="0"/>
                <w:color w:val="auto"/>
              </w:rPr>
              <w:t xml:space="preserve">Vi i stiftelsen er opptatt av </w:t>
            </w:r>
            <w:r w:rsidR="008D77D1">
              <w:rPr>
                <w:b w:val="0"/>
                <w:bCs w:val="0"/>
                <w:color w:val="auto"/>
              </w:rPr>
              <w:t>å</w:t>
            </w:r>
            <w:r w:rsidR="009D76EE">
              <w:rPr>
                <w:b w:val="0"/>
                <w:bCs w:val="0"/>
                <w:color w:val="auto"/>
              </w:rPr>
              <w:t xml:space="preserve"> ikke gi falske håp. Derfor har vi vært i tett dialog med Norske ALS </w:t>
            </w:r>
            <w:r w:rsidR="00B362DA">
              <w:rPr>
                <w:b w:val="0"/>
                <w:bCs w:val="0"/>
                <w:color w:val="auto"/>
              </w:rPr>
              <w:t>forskere</w:t>
            </w:r>
            <w:r w:rsidR="008D77D1">
              <w:rPr>
                <w:b w:val="0"/>
                <w:bCs w:val="0"/>
                <w:color w:val="auto"/>
              </w:rPr>
              <w:t xml:space="preserve"> før innsending av vårt forslag</w:t>
            </w:r>
            <w:r w:rsidR="009D76EE">
              <w:rPr>
                <w:b w:val="0"/>
                <w:bCs w:val="0"/>
                <w:color w:val="auto"/>
              </w:rPr>
              <w:t>.</w:t>
            </w:r>
            <w:r>
              <w:rPr>
                <w:color w:val="auto"/>
              </w:rPr>
              <w:t xml:space="preserve"> </w:t>
            </w:r>
            <w:bookmarkEnd w:id="6"/>
          </w:p>
        </w:tc>
      </w:tr>
      <w:tr w:rsidR="0025054C" w14:paraId="2285AD35" w14:textId="77777777" w:rsidTr="0025054C">
        <w:trPr>
          <w:trHeight w:val="501"/>
        </w:trPr>
        <w:tc>
          <w:tcPr>
            <w:tcW w:w="8613" w:type="dxa"/>
          </w:tcPr>
          <w:p w14:paraId="3A8642D4" w14:textId="40F2CF53" w:rsidR="0040401F" w:rsidRDefault="002B3123" w:rsidP="00643E8D">
            <w:r>
              <w:t xml:space="preserve">Hva kan oppfattes som en fordel for pasienter og brukere med denne metoden sammenlignet med aktuelle alternativer? Hvilke endepunkter/resultater av behandlingen er det aktuelt å måle? </w:t>
            </w:r>
            <w:r w:rsidR="008B4F91">
              <w:t>Beskriv kortfattet:</w:t>
            </w:r>
            <w:r w:rsidR="00EF5405">
              <w:t xml:space="preserve"> </w:t>
            </w:r>
          </w:p>
          <w:p w14:paraId="3E088D54" w14:textId="77777777" w:rsidR="00EE5E64" w:rsidRDefault="00EE5E64" w:rsidP="00643E8D"/>
          <w:p w14:paraId="348D381B" w14:textId="648720C9" w:rsidR="008B4F91" w:rsidRDefault="008D77D1" w:rsidP="00643E8D">
            <w:bookmarkStart w:id="7" w:name="_Hlk106963523"/>
            <w:r w:rsidRPr="008D77D1">
              <w:lastRenderedPageBreak/>
              <w:t xml:space="preserve">Albrioza </w:t>
            </w:r>
            <w:r w:rsidR="00EF5405">
              <w:t>Kan</w:t>
            </w:r>
            <w:r w:rsidR="00413ABC">
              <w:t>/har</w:t>
            </w:r>
            <w:r w:rsidR="00EF5405">
              <w:t xml:space="preserve"> bremse</w:t>
            </w:r>
            <w:r w:rsidR="00413ABC">
              <w:t xml:space="preserve"> effekt </w:t>
            </w:r>
            <w:r w:rsidR="00616664">
              <w:t>på sykdommen</w:t>
            </w:r>
            <w:r w:rsidR="00EF5405">
              <w:t>, dessverre ikke helbrede</w:t>
            </w:r>
            <w:r w:rsidR="00F1708B">
              <w:t>ne</w:t>
            </w:r>
            <w:r w:rsidR="00EF5405">
              <w:t>, men øke levetiden, minske skadene på nevroncellene</w:t>
            </w:r>
            <w:r w:rsidR="00F1708B">
              <w:t xml:space="preserve"> bare det i seg selv gir</w:t>
            </w:r>
            <w:r w:rsidR="00EE5E64">
              <w:t xml:space="preserve"> dette</w:t>
            </w:r>
            <w:r w:rsidR="00F1708B">
              <w:t xml:space="preserve"> ALS syke </w:t>
            </w:r>
            <w:r w:rsidR="00EE5E64">
              <w:t xml:space="preserve">et </w:t>
            </w:r>
            <w:r w:rsidR="00F1708B">
              <w:t>pusterom</w:t>
            </w:r>
            <w:r w:rsidR="00EF5405">
              <w:t xml:space="preserve">. I dag er det kun Rilutek som er godkjent i Norge som forlenger livet med noen mnd. i tillegg forskes det på medisin MASITINIB i Norge. Når det gjelder </w:t>
            </w:r>
            <w:r w:rsidR="00EF5405" w:rsidRPr="00EF5405">
              <w:t>Masitinib</w:t>
            </w:r>
            <w:r w:rsidR="00EF5405">
              <w:t xml:space="preserve"> er det ikke alle ALS syke som klarer </w:t>
            </w:r>
            <w:r w:rsidR="00B22852">
              <w:t>å</w:t>
            </w:r>
            <w:r w:rsidR="00EF5405">
              <w:t xml:space="preserve"> reise til behandlingstedet for å delta og vi vet at flere ALS syke har mått avslutte</w:t>
            </w:r>
            <w:r w:rsidR="00413ABC">
              <w:t xml:space="preserve"> </w:t>
            </w:r>
            <w:r w:rsidR="00413ABC" w:rsidRPr="00413ABC">
              <w:t>Masitinib</w:t>
            </w:r>
            <w:r w:rsidR="00EF5405">
              <w:t xml:space="preserve"> studiet pga. bivirkninger.</w:t>
            </w:r>
            <w:r w:rsidR="009D76EE">
              <w:t xml:space="preserve"> </w:t>
            </w:r>
            <w:r w:rsidR="00B362DA">
              <w:t>ALS medisin</w:t>
            </w:r>
            <w:r w:rsidR="009D76EE">
              <w:t xml:space="preserve"> </w:t>
            </w:r>
            <w:r w:rsidR="00B362DA" w:rsidRPr="00B362DA">
              <w:t>ALBRIOZA</w:t>
            </w:r>
            <w:r w:rsidR="00B362DA" w:rsidRPr="002E0169">
              <w:rPr>
                <w:u w:val="single"/>
              </w:rPr>
              <w:t xml:space="preserve"> kan</w:t>
            </w:r>
            <w:r w:rsidR="00B362DA">
              <w:t xml:space="preserve"> forlenge livet til ALS syk.</w:t>
            </w:r>
            <w:r w:rsidR="00413ABC">
              <w:t xml:space="preserve"> Vi kjenner dessverre ikke godt nok til evt. bivirkninger på den medisinen</w:t>
            </w:r>
            <w:r w:rsidR="00EE5E64">
              <w:t xml:space="preserve"> pr i dag</w:t>
            </w:r>
            <w:bookmarkEnd w:id="7"/>
            <w:r w:rsidR="00413ABC">
              <w:t>.</w:t>
            </w:r>
            <w:r w:rsidR="00B362DA">
              <w:t xml:space="preserve"> </w:t>
            </w:r>
          </w:p>
          <w:p w14:paraId="3D37D8D1" w14:textId="59EEADC5" w:rsidR="002B3123" w:rsidRDefault="002B3123" w:rsidP="00643E8D"/>
        </w:tc>
      </w:tr>
    </w:tbl>
    <w:p w14:paraId="5C17607C" w14:textId="77777777" w:rsidR="00643E8D" w:rsidRDefault="00643E8D"/>
    <w:tbl>
      <w:tblPr>
        <w:tblStyle w:val="Tabellrutenett"/>
        <w:tblW w:w="0" w:type="auto"/>
        <w:tblLook w:val="04A0" w:firstRow="1" w:lastRow="0" w:firstColumn="1" w:lastColumn="0" w:noHBand="0" w:noVBand="1"/>
      </w:tblPr>
      <w:tblGrid>
        <w:gridCol w:w="8613"/>
      </w:tblGrid>
      <w:tr w:rsidR="00C354DD" w:rsidRPr="007835B6" w14:paraId="7C3AF83A" w14:textId="77777777" w:rsidTr="00C354DD">
        <w:trPr>
          <w:trHeight w:val="314"/>
        </w:trPr>
        <w:tc>
          <w:tcPr>
            <w:tcW w:w="8613" w:type="dxa"/>
          </w:tcPr>
          <w:p w14:paraId="7A21C2CC" w14:textId="079794EA" w:rsidR="002B3123" w:rsidRPr="002B3123" w:rsidRDefault="00B17578" w:rsidP="002B3123">
            <w:pPr>
              <w:pStyle w:val="Overskrift3"/>
              <w:spacing w:after="240"/>
              <w:outlineLvl w:val="2"/>
              <w:rPr>
                <w:color w:val="auto"/>
              </w:rPr>
            </w:pPr>
            <w:r w:rsidRPr="0091218A">
              <w:rPr>
                <w:color w:val="auto"/>
              </w:rPr>
              <w:t>8</w:t>
            </w:r>
            <w:r w:rsidR="00C354DD" w:rsidRPr="0091218A">
              <w:rPr>
                <w:color w:val="auto"/>
              </w:rPr>
              <w:t>. Spesielt for medisinsk utstyr (besvares av leverandør)</w:t>
            </w:r>
            <w:r w:rsidR="002B3123">
              <w:rPr>
                <w:color w:val="auto"/>
              </w:rPr>
              <w:t>: CE-merking</w:t>
            </w:r>
          </w:p>
        </w:tc>
      </w:tr>
      <w:tr w:rsidR="00C354DD" w:rsidRPr="00671092" w14:paraId="4F198752" w14:textId="77777777" w:rsidTr="0091218A">
        <w:trPr>
          <w:trHeight w:val="324"/>
        </w:trPr>
        <w:tc>
          <w:tcPr>
            <w:tcW w:w="8613" w:type="dxa"/>
          </w:tcPr>
          <w:p w14:paraId="6C0403B4" w14:textId="6689FB99" w:rsidR="002B3123" w:rsidRDefault="002B3123" w:rsidP="002B3123">
            <w:r>
              <w:t>Foreligger det CE-merking for bruksområdet som beskrives i metoden? I så fall angi type og tidspunkt:</w:t>
            </w:r>
          </w:p>
          <w:p w14:paraId="0C8B17B7" w14:textId="73835D55" w:rsidR="00821413" w:rsidRPr="00671092" w:rsidRDefault="00821413" w:rsidP="002E0169"/>
        </w:tc>
      </w:tr>
    </w:tbl>
    <w:p w14:paraId="21692557" w14:textId="77777777" w:rsidR="003E11D8" w:rsidRDefault="003E11D8" w:rsidP="003E11D8"/>
    <w:tbl>
      <w:tblPr>
        <w:tblStyle w:val="Tabellrutenett"/>
        <w:tblW w:w="0" w:type="auto"/>
        <w:tblLook w:val="04A0" w:firstRow="1" w:lastRow="0" w:firstColumn="1" w:lastColumn="0" w:noHBand="0" w:noVBand="1"/>
      </w:tblPr>
      <w:tblGrid>
        <w:gridCol w:w="8613"/>
      </w:tblGrid>
      <w:tr w:rsidR="005079D3" w14:paraId="3DDABBD8" w14:textId="77777777" w:rsidTr="005079D3">
        <w:tc>
          <w:tcPr>
            <w:tcW w:w="8613" w:type="dxa"/>
          </w:tcPr>
          <w:p w14:paraId="59CA3832" w14:textId="2BDC2C0B" w:rsidR="002B3123" w:rsidRPr="002B3123" w:rsidRDefault="00B17578" w:rsidP="002B3123">
            <w:pPr>
              <w:pStyle w:val="Overskrift3"/>
              <w:spacing w:after="240"/>
              <w:outlineLvl w:val="2"/>
              <w:rPr>
                <w:color w:val="auto"/>
              </w:rPr>
            </w:pPr>
            <w:r>
              <w:rPr>
                <w:color w:val="auto"/>
              </w:rPr>
              <w:t>9</w:t>
            </w:r>
            <w:r w:rsidR="005079D3">
              <w:rPr>
                <w:color w:val="auto"/>
              </w:rPr>
              <w:t xml:space="preserve">. Spesielt for legemidler </w:t>
            </w:r>
            <w:r w:rsidR="00C354DD">
              <w:rPr>
                <w:color w:val="auto"/>
              </w:rPr>
              <w:t>(besvares av leverandør)</w:t>
            </w:r>
            <w:r w:rsidR="002B3123">
              <w:rPr>
                <w:color w:val="auto"/>
              </w:rPr>
              <w:t>: Markedsføringstillatelse (MT)</w:t>
            </w:r>
          </w:p>
        </w:tc>
      </w:tr>
      <w:tr w:rsidR="005079D3" w14:paraId="4C9352D1" w14:textId="77777777" w:rsidTr="00643E8D">
        <w:trPr>
          <w:trHeight w:val="725"/>
        </w:trPr>
        <w:tc>
          <w:tcPr>
            <w:tcW w:w="8613" w:type="dxa"/>
          </w:tcPr>
          <w:p w14:paraId="0B65139B" w14:textId="175D4949" w:rsidR="005079D3" w:rsidRDefault="002B3123" w:rsidP="00350F86">
            <w:r>
              <w:t>Har legemiddelet MT for indikasjonen som omfattes av metoden? Angi i så fall tidspunkt</w:t>
            </w:r>
            <w:r w:rsidR="00EF2741">
              <w:t xml:space="preserve"> eller ventet </w:t>
            </w:r>
            <w:r w:rsidR="00D1082E">
              <w:t>tidspunkt for MT</w:t>
            </w:r>
            <w:r>
              <w:t>:</w:t>
            </w:r>
          </w:p>
          <w:p w14:paraId="0ADFF3A9" w14:textId="77777777" w:rsidR="009C40CB" w:rsidRDefault="009C40CB" w:rsidP="00350F86"/>
        </w:tc>
      </w:tr>
    </w:tbl>
    <w:p w14:paraId="4ADCED26" w14:textId="77777777" w:rsidR="00C354DD" w:rsidRDefault="00C354DD"/>
    <w:tbl>
      <w:tblPr>
        <w:tblStyle w:val="Tabellrutenett"/>
        <w:tblW w:w="0" w:type="auto"/>
        <w:tblLook w:val="04A0" w:firstRow="1" w:lastRow="0" w:firstColumn="1" w:lastColumn="0" w:noHBand="0" w:noVBand="1"/>
      </w:tblPr>
      <w:tblGrid>
        <w:gridCol w:w="8613"/>
      </w:tblGrid>
      <w:tr w:rsidR="003E11D8" w14:paraId="665DA656" w14:textId="77777777" w:rsidTr="0086697D">
        <w:tc>
          <w:tcPr>
            <w:tcW w:w="8613" w:type="dxa"/>
          </w:tcPr>
          <w:p w14:paraId="1882A0C0" w14:textId="489CB5D9" w:rsidR="003E11D8" w:rsidRDefault="00B17578" w:rsidP="00821413">
            <w:pPr>
              <w:pStyle w:val="Overskrift3"/>
              <w:spacing w:after="240"/>
              <w:outlineLvl w:val="2"/>
            </w:pPr>
            <w:r>
              <w:rPr>
                <w:color w:val="auto"/>
              </w:rPr>
              <w:t>10</w:t>
            </w:r>
            <w:r w:rsidR="008B4F91">
              <w:rPr>
                <w:color w:val="auto"/>
              </w:rPr>
              <w:t>. Andre kommentarer</w:t>
            </w:r>
          </w:p>
        </w:tc>
      </w:tr>
      <w:tr w:rsidR="003E11D8" w14:paraId="25DA1048" w14:textId="77777777" w:rsidTr="0091218A">
        <w:trPr>
          <w:trHeight w:val="601"/>
        </w:trPr>
        <w:tc>
          <w:tcPr>
            <w:tcW w:w="8613" w:type="dxa"/>
          </w:tcPr>
          <w:p w14:paraId="19963E59" w14:textId="77777777" w:rsidR="003E11D8" w:rsidRDefault="003E11D8" w:rsidP="0086697D"/>
          <w:p w14:paraId="0F5430D2" w14:textId="64B75899" w:rsidR="00D53539" w:rsidRDefault="00EE5E64" w:rsidP="0086697D">
            <w:bookmarkStart w:id="8" w:name="_Hlk106963481"/>
            <w:r>
              <w:t>Pungt 8 og 9 kan de i Canada ALS</w:t>
            </w:r>
            <w:r w:rsidR="001923E0">
              <w:t xml:space="preserve"> organisasjon</w:t>
            </w:r>
            <w:r>
              <w:t xml:space="preserve"> eller vi </w:t>
            </w:r>
            <w:r w:rsidR="00FB70D7">
              <w:t xml:space="preserve">i Stiftelsen ALS Norge </w:t>
            </w:r>
            <w:r w:rsidR="00AF4F43">
              <w:t xml:space="preserve">ikke </w:t>
            </w:r>
            <w:r>
              <w:t>svare på pr. i dag da dette er en godkjent ALS medisin studie som</w:t>
            </w:r>
            <w:r w:rsidR="001923E0">
              <w:t xml:space="preserve"> kun</w:t>
            </w:r>
            <w:r>
              <w:t xml:space="preserve"> er godkjent</w:t>
            </w:r>
            <w:r w:rsidR="00FB70D7">
              <w:t xml:space="preserve"> kun</w:t>
            </w:r>
            <w:r>
              <w:t xml:space="preserve"> i Canada. </w:t>
            </w:r>
          </w:p>
          <w:p w14:paraId="579DA931" w14:textId="08B8046E" w:rsidR="00D53539" w:rsidRDefault="00FB70D7" w:rsidP="0086697D">
            <w:r>
              <w:t>Hele s</w:t>
            </w:r>
            <w:r w:rsidR="00AF4F43">
              <w:t>tudien forventes avsluttes :</w:t>
            </w:r>
            <w:r w:rsidR="00AF4F43" w:rsidRPr="00AF4F43">
              <w:t>2030-06-10</w:t>
            </w:r>
            <w:r w:rsidR="00AF4F43">
              <w:t>.</w:t>
            </w:r>
          </w:p>
          <w:p w14:paraId="751FCBC0" w14:textId="23953783" w:rsidR="00D53539" w:rsidRDefault="00AF4F43" w:rsidP="0086697D">
            <w:r>
              <w:t xml:space="preserve">Legemiddel </w:t>
            </w:r>
            <w:r w:rsidR="00FB70D7">
              <w:t>produsenten:</w:t>
            </w:r>
            <w:r>
              <w:t xml:space="preserve"> </w:t>
            </w:r>
            <w:r w:rsidRPr="00AF4F43">
              <w:t xml:space="preserve">Amylyx Farmasi Inc. </w:t>
            </w:r>
            <w:hyperlink r:id="rId11" w:history="1">
              <w:r w:rsidR="00F22374" w:rsidRPr="00D71082">
                <w:rPr>
                  <w:rStyle w:val="Hyperkobling"/>
                </w:rPr>
                <w:t>https://www.amylyx.com/</w:t>
              </w:r>
            </w:hyperlink>
          </w:p>
          <w:p w14:paraId="2E7F711C" w14:textId="5B25F422" w:rsidR="002E0169" w:rsidRDefault="002E0169" w:rsidP="0086697D">
            <w:r w:rsidRPr="002E0169">
              <w:t>Studien forventes å påløpe frem til november 2023, med topplinjeresultater som forventes i 2024</w:t>
            </w:r>
            <w:bookmarkEnd w:id="8"/>
            <w:r w:rsidRPr="002E0169">
              <w:t xml:space="preserve">. </w:t>
            </w:r>
          </w:p>
          <w:p w14:paraId="31C3211C" w14:textId="5779C24C" w:rsidR="00F22374" w:rsidRDefault="00F22374" w:rsidP="0086697D"/>
        </w:tc>
      </w:tr>
    </w:tbl>
    <w:p w14:paraId="541B1D8A" w14:textId="77777777" w:rsidR="006F6B4F" w:rsidRDefault="006F6B4F" w:rsidP="003E11D8"/>
    <w:tbl>
      <w:tblPr>
        <w:tblStyle w:val="Tabellrutenett"/>
        <w:tblW w:w="0" w:type="auto"/>
        <w:tblLook w:val="04A0" w:firstRow="1" w:lastRow="0" w:firstColumn="1" w:lastColumn="0" w:noHBand="0" w:noVBand="1"/>
      </w:tblPr>
      <w:tblGrid>
        <w:gridCol w:w="8613"/>
      </w:tblGrid>
      <w:tr w:rsidR="003E11D8" w14:paraId="3BDD2454" w14:textId="77777777" w:rsidTr="0086697D">
        <w:tc>
          <w:tcPr>
            <w:tcW w:w="8613" w:type="dxa"/>
          </w:tcPr>
          <w:p w14:paraId="1797F6A0" w14:textId="21C14C77" w:rsidR="003E11D8" w:rsidRPr="00821413" w:rsidRDefault="00B17578" w:rsidP="00E10066">
            <w:pPr>
              <w:rPr>
                <w:rFonts w:asciiTheme="majorHAnsi" w:eastAsiaTheme="majorEastAsia" w:hAnsiTheme="majorHAnsi" w:cstheme="majorBidi"/>
                <w:b/>
                <w:bCs/>
              </w:rPr>
            </w:pPr>
            <w:r>
              <w:rPr>
                <w:rFonts w:asciiTheme="majorHAnsi" w:eastAsiaTheme="majorEastAsia" w:hAnsiTheme="majorHAnsi" w:cstheme="majorBidi"/>
                <w:b/>
                <w:bCs/>
              </w:rPr>
              <w:t>11</w:t>
            </w:r>
            <w:r w:rsidR="00702941">
              <w:rPr>
                <w:rFonts w:asciiTheme="majorHAnsi" w:eastAsiaTheme="majorEastAsia" w:hAnsiTheme="majorHAnsi" w:cstheme="majorBidi"/>
                <w:b/>
                <w:bCs/>
              </w:rPr>
              <w:t xml:space="preserve">. </w:t>
            </w:r>
            <w:r w:rsidR="003E11D8" w:rsidRPr="001143A3">
              <w:rPr>
                <w:rFonts w:asciiTheme="majorHAnsi" w:eastAsiaTheme="majorEastAsia" w:hAnsiTheme="majorHAnsi" w:cstheme="majorBidi"/>
                <w:b/>
                <w:bCs/>
              </w:rPr>
              <w:t xml:space="preserve"> Interesser og eventuelle interessekonflikter</w:t>
            </w:r>
            <w:r w:rsidR="003E11D8">
              <w:br/>
            </w:r>
            <w:r w:rsidR="003E11D8" w:rsidRPr="005805DE">
              <w:t xml:space="preserve">Beskriv dine relasjoner eller aktiviteter som kan påvirke, påvirkes av eller oppfattes av andre å ha betydning for den videre håndteringen av metoden som </w:t>
            </w:r>
            <w:r w:rsidR="00E10066">
              <w:t>det gis innspill på</w:t>
            </w:r>
            <w:r w:rsidR="003E11D8" w:rsidRPr="005805DE">
              <w:t xml:space="preserve"> (</w:t>
            </w:r>
            <w:r w:rsidR="00E10066">
              <w:t>f</w:t>
            </w:r>
            <w:r w:rsidR="009C40CB">
              <w:t>or e</w:t>
            </w:r>
            <w:r w:rsidR="003E11D8" w:rsidRPr="005805DE">
              <w:t>ksemp</w:t>
            </w:r>
            <w:r w:rsidR="009C40CB">
              <w:t>el</w:t>
            </w:r>
            <w:r w:rsidR="003E11D8" w:rsidRPr="005805DE">
              <w:t>: økonomiske interesser i saken</w:t>
            </w:r>
            <w:r w:rsidR="009C40CB">
              <w:t>, oppdrag eller andre bindinger</w:t>
            </w:r>
            <w:r w:rsidR="003E11D8" w:rsidRPr="005805DE">
              <w:t>)</w:t>
            </w:r>
            <w:r w:rsidR="00E10066">
              <w:t>.</w:t>
            </w:r>
            <w:r w:rsidR="00B362DA">
              <w:t xml:space="preserve"> </w:t>
            </w:r>
          </w:p>
        </w:tc>
      </w:tr>
      <w:tr w:rsidR="003E11D8" w14:paraId="589DDAB5" w14:textId="77777777" w:rsidTr="0086697D">
        <w:trPr>
          <w:trHeight w:val="1041"/>
        </w:trPr>
        <w:tc>
          <w:tcPr>
            <w:tcW w:w="8613" w:type="dxa"/>
          </w:tcPr>
          <w:p w14:paraId="31129031" w14:textId="77777777" w:rsidR="00413ABC" w:rsidRDefault="003E11D8" w:rsidP="0086697D">
            <w:r>
              <w:t>Beskriv kortfattet:</w:t>
            </w:r>
            <w:r w:rsidR="00B362DA">
              <w:t xml:space="preserve"> </w:t>
            </w:r>
          </w:p>
          <w:p w14:paraId="2DC779F1" w14:textId="69177ECF" w:rsidR="003E11D8" w:rsidRDefault="00B362DA" w:rsidP="0086697D">
            <w:bookmarkStart w:id="9" w:name="_Hlk106963457"/>
            <w:r w:rsidRPr="00B362DA">
              <w:t>Stiftelsen ALS Norge er helt nøytrale, vi respekter beslutningen som gis, vi lytter til fagmiljøet.</w:t>
            </w:r>
            <w:r>
              <w:t xml:space="preserve"> Det er fagmiljøet som sitte</w:t>
            </w:r>
            <w:r w:rsidR="00802B8B">
              <w:t>r</w:t>
            </w:r>
            <w:r>
              <w:t xml:space="preserve"> på den største kompetansen. </w:t>
            </w:r>
            <w:r w:rsidR="00EE5E64">
              <w:t xml:space="preserve">Vi er kun opptatt av </w:t>
            </w:r>
            <w:r w:rsidR="00B22852">
              <w:t>å</w:t>
            </w:r>
            <w:r w:rsidR="00EE5E64">
              <w:t xml:space="preserve"> kunne gi ALS syke tilbud som </w:t>
            </w:r>
            <w:r w:rsidR="00EE5E64" w:rsidRPr="00B22852">
              <w:rPr>
                <w:u w:val="single"/>
              </w:rPr>
              <w:t>kan</w:t>
            </w:r>
            <w:r w:rsidR="00EE5E64">
              <w:t xml:space="preserve"> forlenge livet og øke </w:t>
            </w:r>
            <w:r w:rsidR="00ED6AC4">
              <w:t>livskvaliteten</w:t>
            </w:r>
            <w:r w:rsidR="00FB70D7">
              <w:t xml:space="preserve"> med medisin som er / blir godkjent</w:t>
            </w:r>
            <w:r w:rsidR="00EE5E64">
              <w:t>.</w:t>
            </w:r>
            <w:r w:rsidR="00FB70D7">
              <w:t xml:space="preserve"> Stiftelsen ALS Norge er opptatt av grundig gjennomgang av evt. Bivirkninger og vi</w:t>
            </w:r>
            <w:r w:rsidR="00FB70D7" w:rsidRPr="00FB70D7">
              <w:t xml:space="preserve"> </w:t>
            </w:r>
            <w:r w:rsidR="00FB70D7">
              <w:t>er opptatt</w:t>
            </w:r>
            <w:r w:rsidR="00FB70D7" w:rsidRPr="00FB70D7">
              <w:t xml:space="preserve"> </w:t>
            </w:r>
            <w:r w:rsidR="00FB70D7">
              <w:t xml:space="preserve">av </w:t>
            </w:r>
            <w:r w:rsidR="00FB70D7" w:rsidRPr="00FB70D7">
              <w:t>forsvarlighet</w:t>
            </w:r>
            <w:r w:rsidR="00FB70D7">
              <w:t>. Vi overvåker nyhetsbildet og ser og leser i andre land at de avventer da det ikke er bevislig god nok effekt og det er for få ALS syke som har deltatt i studiet.</w:t>
            </w:r>
            <w:r w:rsidR="00B22852">
              <w:t xml:space="preserve"> Likevel håper vi nye metoder vil si ja til vår søknad.</w:t>
            </w:r>
            <w:bookmarkEnd w:id="9"/>
          </w:p>
        </w:tc>
      </w:tr>
    </w:tbl>
    <w:p w14:paraId="3D91699A" w14:textId="77777777" w:rsidR="00D1082E" w:rsidRDefault="00D1082E" w:rsidP="00C70E94"/>
    <w:sectPr w:rsidR="00D1082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6C4F" w14:textId="77777777" w:rsidR="000B77BE" w:rsidRDefault="000B77BE" w:rsidP="00CB7C65">
      <w:pPr>
        <w:spacing w:after="0" w:line="240" w:lineRule="auto"/>
      </w:pPr>
      <w:r>
        <w:separator/>
      </w:r>
    </w:p>
  </w:endnote>
  <w:endnote w:type="continuationSeparator" w:id="0">
    <w:p w14:paraId="60830D30" w14:textId="77777777" w:rsidR="000B77BE" w:rsidRDefault="000B77BE" w:rsidP="00CB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86210"/>
      <w:docPartObj>
        <w:docPartGallery w:val="Page Numbers (Bottom of Page)"/>
        <w:docPartUnique/>
      </w:docPartObj>
    </w:sdtPr>
    <w:sdtEndPr/>
    <w:sdtContent>
      <w:sdt>
        <w:sdtPr>
          <w:id w:val="-1669238322"/>
          <w:docPartObj>
            <w:docPartGallery w:val="Page Numbers (Top of Page)"/>
            <w:docPartUnique/>
          </w:docPartObj>
        </w:sdtPr>
        <w:sdtEndPr/>
        <w:sdtContent>
          <w:p w14:paraId="016403AC" w14:textId="0F136606" w:rsidR="003E11D8" w:rsidRDefault="003E11D8">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6D3711">
              <w:rPr>
                <w:b/>
                <w:bCs/>
                <w:noProof/>
              </w:rPr>
              <w:t>3</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6D3711">
              <w:rPr>
                <w:b/>
                <w:bCs/>
                <w:noProof/>
              </w:rPr>
              <w:t>3</w:t>
            </w:r>
            <w:r>
              <w:rPr>
                <w:b/>
                <w:bCs/>
                <w:sz w:val="24"/>
                <w:szCs w:val="24"/>
              </w:rPr>
              <w:fldChar w:fldCharType="end"/>
            </w:r>
          </w:p>
        </w:sdtContent>
      </w:sdt>
    </w:sdtContent>
  </w:sdt>
  <w:p w14:paraId="74ED8CD6" w14:textId="77777777" w:rsidR="003E11D8" w:rsidRDefault="003E11D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D43C" w14:textId="77777777" w:rsidR="000B77BE" w:rsidRDefault="000B77BE" w:rsidP="00CB7C65">
      <w:pPr>
        <w:spacing w:after="0" w:line="240" w:lineRule="auto"/>
      </w:pPr>
      <w:r>
        <w:separator/>
      </w:r>
    </w:p>
  </w:footnote>
  <w:footnote w:type="continuationSeparator" w:id="0">
    <w:p w14:paraId="6FBF164E" w14:textId="77777777" w:rsidR="000B77BE" w:rsidRDefault="000B77BE" w:rsidP="00CB7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4F3C" w14:textId="6EF503FE" w:rsidR="00CB7C65" w:rsidRDefault="004C0E4A">
    <w:pPr>
      <w:pStyle w:val="Topptekst"/>
    </w:pPr>
    <w:r w:rsidRPr="004C0E4A">
      <w:rPr>
        <w:noProof/>
        <w:lang w:eastAsia="nb-NO"/>
      </w:rPr>
      <w:drawing>
        <wp:inline distT="0" distB="0" distL="0" distR="0" wp14:anchorId="072B9136" wp14:editId="2D6E794B">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C81243">
      <w:tab/>
    </w:r>
    <w:r w:rsidR="00C81243">
      <w:tab/>
      <w:t>v. 1.0 – 21.02.2020</w:t>
    </w:r>
  </w:p>
  <w:p w14:paraId="3CD38C23" w14:textId="77777777" w:rsidR="00CB7C65" w:rsidRDefault="00CB7C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D4630C7"/>
    <w:multiLevelType w:val="hybridMultilevel"/>
    <w:tmpl w:val="4ACA8A5A"/>
    <w:lvl w:ilvl="0" w:tplc="F2D458BA">
      <w:start w:val="98"/>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6" w15:restartNumberingAfterBreak="0">
    <w:nsid w:val="7C4B2EB6"/>
    <w:multiLevelType w:val="hybridMultilevel"/>
    <w:tmpl w:val="DD1624EA"/>
    <w:lvl w:ilvl="0" w:tplc="686099E2">
      <w:start w:val="9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49230700">
    <w:abstractNumId w:val="3"/>
  </w:num>
  <w:num w:numId="2" w16cid:durableId="1609390602">
    <w:abstractNumId w:val="1"/>
  </w:num>
  <w:num w:numId="3" w16cid:durableId="342512832">
    <w:abstractNumId w:val="2"/>
  </w:num>
  <w:num w:numId="4" w16cid:durableId="927159356">
    <w:abstractNumId w:val="7"/>
  </w:num>
  <w:num w:numId="5" w16cid:durableId="2004702071">
    <w:abstractNumId w:val="0"/>
  </w:num>
  <w:num w:numId="6" w16cid:durableId="228460415">
    <w:abstractNumId w:val="5"/>
  </w:num>
  <w:num w:numId="7" w16cid:durableId="823546285">
    <w:abstractNumId w:val="6"/>
  </w:num>
  <w:num w:numId="8" w16cid:durableId="1222520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65"/>
    <w:rsid w:val="00006020"/>
    <w:rsid w:val="00022462"/>
    <w:rsid w:val="00050590"/>
    <w:rsid w:val="00057B3D"/>
    <w:rsid w:val="00076738"/>
    <w:rsid w:val="000B50DC"/>
    <w:rsid w:val="000B77BE"/>
    <w:rsid w:val="001143A3"/>
    <w:rsid w:val="0011457C"/>
    <w:rsid w:val="001923E0"/>
    <w:rsid w:val="001959E5"/>
    <w:rsid w:val="001D1A97"/>
    <w:rsid w:val="001D576A"/>
    <w:rsid w:val="001D6158"/>
    <w:rsid w:val="00216370"/>
    <w:rsid w:val="0025054C"/>
    <w:rsid w:val="0026620D"/>
    <w:rsid w:val="00267B27"/>
    <w:rsid w:val="002879D8"/>
    <w:rsid w:val="002B3123"/>
    <w:rsid w:val="002C7275"/>
    <w:rsid w:val="002E0169"/>
    <w:rsid w:val="002E4930"/>
    <w:rsid w:val="00333470"/>
    <w:rsid w:val="0038658A"/>
    <w:rsid w:val="003E11D8"/>
    <w:rsid w:val="0040401F"/>
    <w:rsid w:val="00413ABC"/>
    <w:rsid w:val="00426A30"/>
    <w:rsid w:val="00444F95"/>
    <w:rsid w:val="004538A4"/>
    <w:rsid w:val="00482A88"/>
    <w:rsid w:val="004A6799"/>
    <w:rsid w:val="004B303D"/>
    <w:rsid w:val="004C0E4A"/>
    <w:rsid w:val="004C5BF6"/>
    <w:rsid w:val="004D54BD"/>
    <w:rsid w:val="004D5DC9"/>
    <w:rsid w:val="004E080E"/>
    <w:rsid w:val="005079D3"/>
    <w:rsid w:val="00530EF2"/>
    <w:rsid w:val="005C1E1F"/>
    <w:rsid w:val="00616664"/>
    <w:rsid w:val="00621A74"/>
    <w:rsid w:val="00636C5A"/>
    <w:rsid w:val="00643E8D"/>
    <w:rsid w:val="0065595D"/>
    <w:rsid w:val="00663E14"/>
    <w:rsid w:val="006D3711"/>
    <w:rsid w:val="006F6B4F"/>
    <w:rsid w:val="00702941"/>
    <w:rsid w:val="00756189"/>
    <w:rsid w:val="007A4A9A"/>
    <w:rsid w:val="007B4754"/>
    <w:rsid w:val="00802B8B"/>
    <w:rsid w:val="00810846"/>
    <w:rsid w:val="00815484"/>
    <w:rsid w:val="00821413"/>
    <w:rsid w:val="008639F1"/>
    <w:rsid w:val="00885EFB"/>
    <w:rsid w:val="008B4F91"/>
    <w:rsid w:val="008B6D2F"/>
    <w:rsid w:val="008D77D1"/>
    <w:rsid w:val="0091218A"/>
    <w:rsid w:val="009520F3"/>
    <w:rsid w:val="00954523"/>
    <w:rsid w:val="00955918"/>
    <w:rsid w:val="009A2711"/>
    <w:rsid w:val="009C220B"/>
    <w:rsid w:val="009C40CB"/>
    <w:rsid w:val="009D76EE"/>
    <w:rsid w:val="00A04572"/>
    <w:rsid w:val="00A238FC"/>
    <w:rsid w:val="00A2476C"/>
    <w:rsid w:val="00A64189"/>
    <w:rsid w:val="00AA06AF"/>
    <w:rsid w:val="00AA40D5"/>
    <w:rsid w:val="00AE58D8"/>
    <w:rsid w:val="00AF4F43"/>
    <w:rsid w:val="00B012FA"/>
    <w:rsid w:val="00B17578"/>
    <w:rsid w:val="00B22852"/>
    <w:rsid w:val="00B362DA"/>
    <w:rsid w:val="00B55123"/>
    <w:rsid w:val="00B62381"/>
    <w:rsid w:val="00B86A6E"/>
    <w:rsid w:val="00B86B26"/>
    <w:rsid w:val="00B97688"/>
    <w:rsid w:val="00BA5095"/>
    <w:rsid w:val="00C354DD"/>
    <w:rsid w:val="00C61ECA"/>
    <w:rsid w:val="00C70E94"/>
    <w:rsid w:val="00C745AD"/>
    <w:rsid w:val="00C74880"/>
    <w:rsid w:val="00C81243"/>
    <w:rsid w:val="00CB7C65"/>
    <w:rsid w:val="00CE205A"/>
    <w:rsid w:val="00CE3F65"/>
    <w:rsid w:val="00D1082E"/>
    <w:rsid w:val="00D53539"/>
    <w:rsid w:val="00DA2091"/>
    <w:rsid w:val="00DB5230"/>
    <w:rsid w:val="00E10066"/>
    <w:rsid w:val="00E41B2F"/>
    <w:rsid w:val="00E83A05"/>
    <w:rsid w:val="00ED6AC4"/>
    <w:rsid w:val="00EE5E64"/>
    <w:rsid w:val="00EF2741"/>
    <w:rsid w:val="00EF5405"/>
    <w:rsid w:val="00F1708B"/>
    <w:rsid w:val="00F22374"/>
    <w:rsid w:val="00FB70D7"/>
    <w:rsid w:val="00FF6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2DF9"/>
  <w15:docId w15:val="{A10C1ADE-F395-4190-BBA4-75766035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D8"/>
  </w:style>
  <w:style w:type="paragraph" w:styleId="Overskrift1">
    <w:name w:val="heading 1"/>
    <w:basedOn w:val="Normal"/>
    <w:next w:val="Normal"/>
    <w:link w:val="Overskrift1Tegn"/>
    <w:uiPriority w:val="9"/>
    <w:qFormat/>
    <w:rsid w:val="003E1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next w:val="Normal"/>
    <w:link w:val="Overskrift3Tegn"/>
    <w:uiPriority w:val="9"/>
    <w:unhideWhenUsed/>
    <w:qFormat/>
    <w:rsid w:val="003E11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B7C6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B7C65"/>
  </w:style>
  <w:style w:type="paragraph" w:styleId="Bunntekst">
    <w:name w:val="footer"/>
    <w:basedOn w:val="Normal"/>
    <w:link w:val="BunntekstTegn"/>
    <w:uiPriority w:val="99"/>
    <w:unhideWhenUsed/>
    <w:rsid w:val="00CB7C6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B7C65"/>
  </w:style>
  <w:style w:type="paragraph" w:styleId="Bobletekst">
    <w:name w:val="Balloon Text"/>
    <w:basedOn w:val="Normal"/>
    <w:link w:val="BobletekstTegn"/>
    <w:uiPriority w:val="99"/>
    <w:semiHidden/>
    <w:unhideWhenUsed/>
    <w:rsid w:val="00CB7C6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7C65"/>
    <w:rPr>
      <w:rFonts w:ascii="Tahoma" w:hAnsi="Tahoma" w:cs="Tahoma"/>
      <w:sz w:val="16"/>
      <w:szCs w:val="16"/>
    </w:rPr>
  </w:style>
  <w:style w:type="paragraph" w:styleId="Listeavsnitt">
    <w:name w:val="List Paragraph"/>
    <w:basedOn w:val="Normal"/>
    <w:uiPriority w:val="34"/>
    <w:qFormat/>
    <w:rsid w:val="00CB7C65"/>
    <w:pPr>
      <w:ind w:left="720"/>
      <w:contextualSpacing/>
    </w:pPr>
  </w:style>
  <w:style w:type="paragraph" w:styleId="Fotnotetekst">
    <w:name w:val="footnote text"/>
    <w:basedOn w:val="Normal"/>
    <w:link w:val="FotnotetekstTegn"/>
    <w:uiPriority w:val="99"/>
    <w:semiHidden/>
    <w:unhideWhenUsed/>
    <w:rsid w:val="00C745A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745AD"/>
    <w:rPr>
      <w:sz w:val="20"/>
      <w:szCs w:val="20"/>
    </w:rPr>
  </w:style>
  <w:style w:type="character" w:styleId="Fotnotereferanse">
    <w:name w:val="footnote reference"/>
    <w:basedOn w:val="Standardskriftforavsnitt"/>
    <w:uiPriority w:val="99"/>
    <w:semiHidden/>
    <w:unhideWhenUsed/>
    <w:rsid w:val="00C745AD"/>
    <w:rPr>
      <w:vertAlign w:val="superscript"/>
    </w:rPr>
  </w:style>
  <w:style w:type="character" w:customStyle="1" w:styleId="Overskrift1Tegn">
    <w:name w:val="Overskrift 1 Tegn"/>
    <w:basedOn w:val="Standardskriftforavsnitt"/>
    <w:link w:val="Overskrift1"/>
    <w:uiPriority w:val="9"/>
    <w:rsid w:val="003E11D8"/>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rsid w:val="003E11D8"/>
    <w:rPr>
      <w:rFonts w:asciiTheme="majorHAnsi" w:eastAsiaTheme="majorEastAsia" w:hAnsiTheme="majorHAnsi" w:cstheme="majorBidi"/>
      <w:b/>
      <w:bCs/>
      <w:color w:val="4F81BD" w:themeColor="accent1"/>
    </w:rPr>
  </w:style>
  <w:style w:type="table" w:styleId="Tabellrutenett">
    <w:name w:val="Table Grid"/>
    <w:basedOn w:val="Vanligtabell"/>
    <w:uiPriority w:val="59"/>
    <w:rsid w:val="003E1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3E11D8"/>
    <w:rPr>
      <w:strike w:val="0"/>
      <w:dstrike w:val="0"/>
      <w:color w:val="428BCA"/>
      <w:u w:val="none"/>
      <w:effect w:val="none"/>
    </w:rPr>
  </w:style>
  <w:style w:type="character" w:styleId="Merknadsreferanse">
    <w:name w:val="annotation reference"/>
    <w:basedOn w:val="Standardskriftforavsnitt"/>
    <w:uiPriority w:val="99"/>
    <w:semiHidden/>
    <w:unhideWhenUsed/>
    <w:rsid w:val="009C40CB"/>
    <w:rPr>
      <w:sz w:val="16"/>
      <w:szCs w:val="16"/>
    </w:rPr>
  </w:style>
  <w:style w:type="paragraph" w:styleId="Merknadstekst">
    <w:name w:val="annotation text"/>
    <w:basedOn w:val="Normal"/>
    <w:link w:val="MerknadstekstTegn"/>
    <w:uiPriority w:val="99"/>
    <w:semiHidden/>
    <w:unhideWhenUsed/>
    <w:rsid w:val="009C40C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C40CB"/>
    <w:rPr>
      <w:sz w:val="20"/>
      <w:szCs w:val="20"/>
    </w:rPr>
  </w:style>
  <w:style w:type="paragraph" w:styleId="Kommentaremne">
    <w:name w:val="annotation subject"/>
    <w:basedOn w:val="Merknadstekst"/>
    <w:next w:val="Merknadstekst"/>
    <w:link w:val="KommentaremneTegn"/>
    <w:uiPriority w:val="99"/>
    <w:semiHidden/>
    <w:unhideWhenUsed/>
    <w:rsid w:val="009C40CB"/>
    <w:rPr>
      <w:b/>
      <w:bCs/>
    </w:rPr>
  </w:style>
  <w:style w:type="character" w:customStyle="1" w:styleId="KommentaremneTegn">
    <w:name w:val="Kommentaremne Tegn"/>
    <w:basedOn w:val="MerknadstekstTegn"/>
    <w:link w:val="Kommentaremne"/>
    <w:uiPriority w:val="99"/>
    <w:semiHidden/>
    <w:rsid w:val="009C40CB"/>
    <w:rPr>
      <w:b/>
      <w:bCs/>
      <w:sz w:val="20"/>
      <w:szCs w:val="20"/>
    </w:rPr>
  </w:style>
  <w:style w:type="character" w:styleId="Ulstomtale">
    <w:name w:val="Unresolved Mention"/>
    <w:basedOn w:val="Standardskriftforavsnitt"/>
    <w:uiPriority w:val="99"/>
    <w:semiHidden/>
    <w:unhideWhenUsed/>
    <w:rsid w:val="00F2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ylyx.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yemetoder@helse-sorost.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F139C-6228-4732-A115-7A0E88CD9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58C23-B55C-4406-9F54-0BF92E8F5F1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37620BF-17D6-4000-AEE7-805D3CC13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1657</Words>
  <Characters>8786</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mona bahus</cp:lastModifiedBy>
  <cp:revision>4</cp:revision>
  <cp:lastPrinted>2022-06-20T09:32:00Z</cp:lastPrinted>
  <dcterms:created xsi:type="dcterms:W3CDTF">2022-06-20T12:47:00Z</dcterms:created>
  <dcterms:modified xsi:type="dcterms:W3CDTF">2022-06-24T09:53:00Z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0x01010035C678E250B5154BA48D58577F8DAB50</vt:lpwstr>
  </property>
</Properties>
</file>